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761" w:rsidRPr="003D6761" w:rsidRDefault="003D6761" w:rsidP="003D67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5B59"/>
          <w:sz w:val="24"/>
          <w:szCs w:val="24"/>
          <w:lang w:eastAsia="ru-RU"/>
        </w:rPr>
      </w:pPr>
      <w:r w:rsidRPr="003D6761">
        <w:rPr>
          <w:rFonts w:ascii="Times New Roman" w:eastAsia="Times New Roman" w:hAnsi="Times New Roman" w:cs="Times New Roman"/>
          <w:b/>
          <w:bCs/>
          <w:color w:val="005B59"/>
          <w:sz w:val="24"/>
          <w:szCs w:val="24"/>
          <w:lang w:eastAsia="ru-RU"/>
        </w:rPr>
        <w:t>Наталья Иванова</w:t>
      </w:r>
    </w:p>
    <w:p w:rsidR="003D6761" w:rsidRPr="003D6761" w:rsidRDefault="003D6761" w:rsidP="003D67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3D6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Варлам</w:t>
      </w:r>
      <w:proofErr w:type="spellEnd"/>
      <w:r w:rsidRPr="003D6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Шаламов и Борис Пастернак: к истории одного стихотворения</w:t>
      </w:r>
    </w:p>
    <w:p w:rsidR="003D6761" w:rsidRPr="003D6761" w:rsidRDefault="003D6761" w:rsidP="003D67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76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" cy="95250"/>
            <wp:effectExtent l="0" t="0" r="0" b="0"/>
            <wp:docPr id="2" name="Рисунок 1" descr="http://magazines.russ.ru/.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gazines.russ.ru/.img/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761" w:rsidRDefault="003D6761" w:rsidP="003D6761">
      <w:pPr>
        <w:spacing w:after="0" w:line="143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D6761" w:rsidRDefault="003D6761" w:rsidP="003D6761">
      <w:pPr>
        <w:spacing w:after="0" w:line="143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D6761" w:rsidRPr="003D6761" w:rsidRDefault="003D6761" w:rsidP="003D6761">
      <w:pPr>
        <w:spacing w:after="0" w:line="143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D67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Опубликовано в журнале:</w:t>
      </w:r>
      <w:r w:rsidRPr="003D67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</w:r>
      <w:hyperlink r:id="rId5" w:history="1">
        <w:r w:rsidRPr="003D6761">
          <w:rPr>
            <w:rFonts w:ascii="Times New Roman" w:eastAsia="Times New Roman" w:hAnsi="Times New Roman" w:cs="Times New Roman"/>
            <w:b/>
            <w:bCs/>
            <w:color w:val="E10033"/>
            <w:sz w:val="20"/>
            <w:szCs w:val="20"/>
            <w:u w:val="single"/>
            <w:lang w:eastAsia="ru-RU"/>
          </w:rPr>
          <w:t>«Знамя» 2007, №9</w:t>
        </w:r>
      </w:hyperlink>
      <w:r w:rsidRPr="003D67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:rsidR="003D6761" w:rsidRPr="003D6761" w:rsidRDefault="003D6761" w:rsidP="003D6761">
      <w:pPr>
        <w:spacing w:after="0" w:line="143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D676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пристальное прочтение</w:t>
      </w:r>
      <w:r w:rsidRPr="003D67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:rsidR="003D6761" w:rsidRPr="003D6761" w:rsidRDefault="003D6761" w:rsidP="003D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3D67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 автора.</w:t>
      </w: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Данный сюжет появится среди прочих в моей книге “Борис Пастернак. Времена жизни”, готовящейся к выходу в издательстве “Время”.</w:t>
      </w:r>
    </w:p>
    <w:p w:rsidR="003D6761" w:rsidRPr="003D6761" w:rsidRDefault="003D6761" w:rsidP="003D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D6761" w:rsidRPr="003D6761" w:rsidRDefault="003D6761" w:rsidP="003D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Варлам</w:t>
      </w:r>
      <w:proofErr w:type="spellEnd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Шаламов, столетие со </w:t>
      </w:r>
      <w:proofErr w:type="gram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proofErr w:type="gramEnd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рождения которого было отмечено недавно Международной конференцией, в течение двух дней проходившей в Москве в стенах Центра русского зарубежья, и показанным в </w:t>
      </w:r>
      <w:proofErr w:type="spell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прайм-тайм</w:t>
      </w:r>
      <w:proofErr w:type="spellEnd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российскому главному телеканалу </w:t>
      </w:r>
      <w:proofErr w:type="spell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двенадцатисерийным</w:t>
      </w:r>
      <w:proofErr w:type="spellEnd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фильмом (режиссер Николай Досталь, сценарий Юрия </w:t>
      </w:r>
      <w:proofErr w:type="spell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Арабова</w:t>
      </w:r>
      <w:proofErr w:type="spellEnd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Олега Сироткина), сделанным по биографическим мотивам, до сих пор оставался незаслуженно малоизвестным читателю. Хотя в конце 90-х издательство “Вагриус” выпустило 4-томное собрание сочинений Шаламова, а в 2005-м “</w:t>
      </w:r>
      <w:proofErr w:type="spell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Терра</w:t>
      </w:r>
      <w:proofErr w:type="spellEnd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 — </w:t>
      </w:r>
      <w:proofErr w:type="spell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шеститомник</w:t>
      </w:r>
      <w:proofErr w:type="spellEnd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куда, кроме полного корпуса стихов и прозы, </w:t>
      </w:r>
      <w:proofErr w:type="gram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вошли большая часть переписки</w:t>
      </w:r>
      <w:proofErr w:type="gramEnd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эссе и воспоминаний. Купить </w:t>
      </w:r>
      <w:proofErr w:type="spell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шеститомник</w:t>
      </w:r>
      <w:proofErr w:type="spellEnd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было трудно (из </w:t>
      </w:r>
      <w:proofErr w:type="gram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малодоступных</w:t>
      </w:r>
      <w:proofErr w:type="gramEnd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из-за небольшого тиража). Больше подходил забытый советский глагол </w:t>
      </w:r>
      <w:r w:rsidRPr="003D67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достать</w:t>
      </w:r>
      <w:proofErr w:type="gramStart"/>
      <w:r w:rsidRPr="003D67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… </w:t>
      </w: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вот в самые “</w:t>
      </w:r>
      <w:proofErr w:type="spell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шаламовские</w:t>
      </w:r>
      <w:proofErr w:type="spellEnd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 дни слышу по “Эху Москвы” перепутанное: вместо Шаламова — Варламов.</w:t>
      </w:r>
    </w:p>
    <w:p w:rsidR="003D6761" w:rsidRPr="003D6761" w:rsidRDefault="003D6761" w:rsidP="003D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было успеха (“У меня не было удач”) при жизни (“Все ему давалось неистовым трудом, все оплачено кусками крови, нервов, легких” — И.П. Сиротинская, друг Шаламова, публикатор и составитель его книг), только боль и страдание с малыми (сравнительно) обрезками “мирной”, “тихой” жизни.</w:t>
      </w:r>
      <w:proofErr w:type="gramEnd"/>
    </w:p>
    <w:p w:rsidR="003D6761" w:rsidRPr="003D6761" w:rsidRDefault="003D6761" w:rsidP="003D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настоящего “успеха” и посмертно.</w:t>
      </w:r>
    </w:p>
    <w:p w:rsidR="003D6761" w:rsidRPr="003D6761" w:rsidRDefault="003D6761" w:rsidP="003D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Слава, но глухая.</w:t>
      </w:r>
    </w:p>
    <w:p w:rsidR="003D6761" w:rsidRPr="003D6761" w:rsidRDefault="003D6761" w:rsidP="003D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литературные критики, чей долг, казалось бы, приблизить Шаламова с его прозой и стихами — задача сегодня насущная, — отстраняются от него, даже сочиняя о нем юбилейные заметки. </w:t>
      </w:r>
      <w:proofErr w:type="gram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будто его, Шаламова, горе — заразно, заразна его трагедия (она — не его, а общая).</w:t>
      </w:r>
      <w:proofErr w:type="gramEnd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Такой вот парадокс. “…Невозможно писать о Шаламове — встраивать его многолетний изматывающий душу стон в культурные контексты, отыскивать исторические традиции и фиксировать творческое развитие…” Да почему же невозможно? И почему — молчанье лучше, чем рефлексия?</w:t>
      </w:r>
    </w:p>
    <w:p w:rsidR="003D6761" w:rsidRPr="003D6761" w:rsidRDefault="003D6761" w:rsidP="003D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не молчать — но читать и думать, сравнивать и делать выводы.</w:t>
      </w:r>
    </w:p>
    <w:p w:rsidR="003D6761" w:rsidRPr="003D6761" w:rsidRDefault="003D6761" w:rsidP="003D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Покойная Ирина Полянская написала рассказ о московском жилье </w:t>
      </w:r>
      <w:proofErr w:type="spell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Варлама</w:t>
      </w:r>
      <w:proofErr w:type="spellEnd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Шаламова — “Тихая комната”. Так он в этой тихой комнате и находится. </w:t>
      </w:r>
      <w:proofErr w:type="gram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Слава — настоящая, крупная, всемирная, та, которой он заслуживал, — слава его обошла, несмотря на литературный подвиг, который он совершил после всего, что испытал, — создание “Колымских рассказов” и “Колымских тетрадей”.</w:t>
      </w:r>
      <w:proofErr w:type="gramEnd"/>
    </w:p>
    <w:p w:rsidR="003D6761" w:rsidRPr="003D6761" w:rsidRDefault="003D6761" w:rsidP="003D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Шаламов — “великий писатель” (Виктор Некрасов), автор принципиально новой прозы, писатель замечательно темпераментный, </w:t>
      </w:r>
      <w:proofErr w:type="spell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рефлексирующий</w:t>
      </w:r>
      <w:proofErr w:type="spellEnd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только над своими, но и над другими текстами, превосходно ориентирующийся в современной классике, и неслучайно важнейшие литературные ориентиры для него — Марсель Пруст и Фолкнер.</w:t>
      </w:r>
      <w:proofErr w:type="gramEnd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Стороннему человеку это может показаться уж слишком изысканным, даже кокетством каким-то — </w:t>
      </w:r>
      <w:r w:rsidRPr="003D67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какой </w:t>
      </w: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Пруст рядом с </w:t>
      </w:r>
      <w:r w:rsidRPr="003D67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таким </w:t>
      </w: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опытом!.. А Шаламов учился — претворять воспоминание в прозу именно у Пруста, изображать сломанное сознание — у Фолкнера. Шаламов — писатель </w:t>
      </w:r>
      <w:proofErr w:type="spellStart"/>
      <w:r w:rsidRPr="003D67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par</w:t>
      </w:r>
      <w:proofErr w:type="spellEnd"/>
      <w:r w:rsidRPr="003D67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D67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excellence</w:t>
      </w:r>
      <w:proofErr w:type="spellEnd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не только носитель страшного опыта, — в эту резервацию его порой пытаются запихнуть. У нас </w:t>
      </w:r>
      <w:r w:rsidRPr="003D67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один </w:t>
      </w: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 быть на вершине лит</w:t>
      </w:r>
      <w:proofErr w:type="gram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ирамиды </w:t>
      </w:r>
      <w:proofErr w:type="spell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ГУЛАГа</w:t>
      </w:r>
      <w:proofErr w:type="spellEnd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— другим мест не предусмотрено. Сам Шаламов отвечал на этот вопрос так: лагерная тема столь невероятно велика, что здесь разместятся несколько Львов Толстых, и никому не будет тесно.</w:t>
      </w:r>
    </w:p>
    <w:p w:rsidR="003D6761" w:rsidRPr="003D6761" w:rsidRDefault="003D6761" w:rsidP="003D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Да, Шаламов стоит совсем отдельно в ряду крупнейших поэтов и прозаиков русского ХХ века. Не только потому, что страшен его опыт, — не так уж этот опыт уникален в стране, где через ГУЛАГ были пропущены миллионы, — но и потому, что' он с этим опытом сделал, </w:t>
      </w:r>
      <w:proofErr w:type="spellStart"/>
      <w:proofErr w:type="gram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ка'к</w:t>
      </w:r>
      <w:proofErr w:type="spellEnd"/>
      <w:proofErr w:type="gramEnd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его превратил в литературу.</w:t>
      </w:r>
    </w:p>
    <w:p w:rsidR="003D6761" w:rsidRPr="003D6761" w:rsidRDefault="003D6761" w:rsidP="003D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D67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 * *</w:t>
      </w:r>
    </w:p>
    <w:p w:rsidR="003D6761" w:rsidRPr="003D6761" w:rsidRDefault="003D6761" w:rsidP="003D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Первым, к кому он обратился со своими стихами, еще с Колымы, и первым, к кому он пришел 13 ноября 1953 года, на следующий по приезде в Москву после восемнадцати лет лагерей и ссылки день, был Борис Пастернак. Кстати, в фильме Николая Досталя этот, один из решающих для Шаламова моментов показан с деликатной точностью: Шаламов звонит в дверь квартиры на </w:t>
      </w:r>
      <w:proofErr w:type="gram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Лаврушинском</w:t>
      </w:r>
      <w:proofErr w:type="gramEnd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дверь открывается… затемнение. И совсем другая история.</w:t>
      </w:r>
    </w:p>
    <w:p w:rsidR="003D6761" w:rsidRPr="003D6761" w:rsidRDefault="003D6761" w:rsidP="003D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был исторически важный момент — для обоих участников встречи.</w:t>
      </w:r>
    </w:p>
    <w:p w:rsidR="003D6761" w:rsidRPr="003D6761" w:rsidRDefault="003D6761" w:rsidP="003D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Пастернак в это время весь — в своем романе. Но он понимает, кто' к нему обратился, — еще в 1952-м ответил на </w:t>
      </w:r>
      <w:proofErr w:type="spell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шаламовскую</w:t>
      </w:r>
      <w:proofErr w:type="spellEnd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тетрадь со стихами (“синюю”), доставленную ему Галиной </w:t>
      </w:r>
      <w:proofErr w:type="spell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Гудзь</w:t>
      </w:r>
      <w:proofErr w:type="spellEnd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женой </w:t>
      </w:r>
      <w:proofErr w:type="spell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Варлама</w:t>
      </w:r>
      <w:proofErr w:type="spellEnd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Тихоновича, обстоятельным, щедрым, развернутым письмом. В письме </w:t>
      </w:r>
      <w:proofErr w:type="gram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дальневосточной</w:t>
      </w:r>
      <w:proofErr w:type="gramEnd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Кюбюмы</w:t>
      </w:r>
      <w:proofErr w:type="spellEnd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Шаламов пишет Пастернаку, что видел его один раз, в клубе МГУ, где Пастернак читал “Второе рождение”, — году в 1933 или 1934-м. “Каждая Ваша строка тревожила меня”: слова “тревожила”, “тревога” и производные </w:t>
      </w:r>
      <w:proofErr w:type="spell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знаковы</w:t>
      </w:r>
      <w:proofErr w:type="spellEnd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лексическом мире Шаламова. Значит — </w:t>
      </w:r>
      <w:r w:rsidRPr="003D67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будили </w:t>
      </w: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“Сентенция”).</w:t>
      </w:r>
    </w:p>
    <w:p w:rsidR="003D6761" w:rsidRPr="003D6761" w:rsidRDefault="003D6761" w:rsidP="003D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Письмо Шаламова — это исповедь и одновременно изложение взглядов на жизнь и искусство. Гордое изложение: “И как бы ни была грандиозна сила другого поэта, она не заставит меня замолчать”. </w:t>
      </w:r>
      <w:proofErr w:type="gram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сознает свое </w:t>
      </w:r>
      <w:r w:rsidRPr="003D67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право </w:t>
      </w: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поэзию — и при этом анализирует стихи Пастернака, утверждая его гениальность и пытаясь разгадать ее загадку и генеалогию (по Шаламову:</w:t>
      </w:r>
      <w:proofErr w:type="gramEnd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Лермонтов — Тютчев — Анненский — Пастернак).</w:t>
      </w:r>
      <w:proofErr w:type="gramEnd"/>
    </w:p>
    <w:p w:rsidR="003D6761" w:rsidRPr="003D6761" w:rsidRDefault="003D6761" w:rsidP="003D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Письмо Пастернака Шаламову — без всякого снисхождения или, наоборот, преклонения. Письмо коллеги. С самого начала настроенного на “другого” — понимающего. Письмо поэта — поэту. Именно поэтому и начинается оно развернутым самоанализом, где Пастернак объясняет Шаламову, почему сегодня он считает те самые стихи, которые тот слушал в клубе МГУ, несостоятельными. </w:t>
      </w:r>
      <w:proofErr w:type="gram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Пастернак все, кроме ранних (двух!) стихотворений, и “себя позднего”, вычеркивает — и подробно аргументирует свое аутодафе.</w:t>
      </w:r>
      <w:proofErr w:type="gramEnd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чего отрекается Пастернак? От “футуризма” в своем исполнении. От “Тем и вариаций”. От стихов и поэм, от 20-х годов “с их фальшью” — “именно тогда сложилась … чудовищная “советская” поэзия, </w:t>
      </w:r>
      <w:proofErr w:type="spell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эклектически</w:t>
      </w:r>
      <w:proofErr w:type="spellEnd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украшательская”. В этом письме </w:t>
      </w: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Шаламову Пастернак произносит свою ставшую знаменитой формулу: “Не утешайтесь неправотою времени. Его нравственная неправота не делает еще Вас правым, его бесчеловечности недостаточно, чтобы, не соглашаясь с ним, тем </w:t>
      </w:r>
      <w:proofErr w:type="gram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</w:t>
      </w:r>
      <w:proofErr w:type="gramEnd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быть человеком”.</w:t>
      </w:r>
    </w:p>
    <w:p w:rsidR="003D6761" w:rsidRPr="003D6761" w:rsidRDefault="003D6761" w:rsidP="003D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дальше — строго и нелицеприятно, о “сильной” и о “слабой” сторонах стихов из “синей тетради”.</w:t>
      </w:r>
      <w:proofErr w:type="gramEnd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Вывод, который не смог бы утешить: пока не откажетесь от </w:t>
      </w:r>
      <w:proofErr w:type="gram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надуманного</w:t>
      </w:r>
      <w:proofErr w:type="gramEnd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пока “не расстанетесь с ложною неполною рифмовкой”, отказываюсь считать предъявленное стихами. “И зачем мне щадить Вас? Вы не бездарны…”</w:t>
      </w:r>
    </w:p>
    <w:p w:rsidR="003D6761" w:rsidRPr="003D6761" w:rsidRDefault="003D6761" w:rsidP="003D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вот после “правильного” письма (разговора на равных) Шаламов не только не пал духом (Шаламова вообще трудно представить таким), но и приехал, и пришел, и слушал новые стихи — те, которые Пастернак ему прочитал, то есть стихи из романа (несколько из них появятся в апрельском за 1954 год номере “Знамени”).</w:t>
      </w:r>
    </w:p>
    <w:p w:rsidR="003D6761" w:rsidRPr="003D6761" w:rsidRDefault="003D6761" w:rsidP="003D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Шаламов оставил воспоминания о встречах с Пастернаком — но это не только воспоминания, а и свидетельства о себе самом. “Разговоры наши — не интервью, не беседы репортера со знаменитостью. Я приехал учиться жить, а не учиться писать”, — </w:t>
      </w:r>
      <w:r w:rsidRPr="003D67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весело</w:t>
      </w: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подчеркивает </w:t>
      </w:r>
      <w:proofErr w:type="spell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сорокашестилетний</w:t>
      </w:r>
      <w:proofErr w:type="spellEnd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Шаламов, глядя в веселые и молодые глаза шестидесятитрехлетнего собеседника.</w:t>
      </w:r>
    </w:p>
    <w:p w:rsidR="003D6761" w:rsidRPr="003D6761" w:rsidRDefault="003D6761" w:rsidP="003D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Пастернак целует Шаламова на прощанье.</w:t>
      </w:r>
    </w:p>
    <w:p w:rsidR="003D6761" w:rsidRPr="003D6761" w:rsidRDefault="003D6761" w:rsidP="003D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Вторая встреча происходит наедине, в отличие от первой (в присутствии жены Шаламова, Галины </w:t>
      </w:r>
      <w:proofErr w:type="spell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Гудзь</w:t>
      </w:r>
      <w:proofErr w:type="spellEnd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Пастернак исповедуется: “1905 год” и “Лейтенант Шмидт” — “поэмы, которые я хотел бы забыть…”.</w:t>
      </w:r>
    </w:p>
    <w:p w:rsidR="003D6761" w:rsidRPr="003D6761" w:rsidRDefault="003D6761" w:rsidP="003D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третьей встрече — 2 января 1954 года — Пастернак говорит бывшему лагернику о предполагаемом финале “Доктора Живаго”: герой погибнет в концлагере.</w:t>
      </w:r>
    </w:p>
    <w:p w:rsidR="003D6761" w:rsidRPr="003D6761" w:rsidRDefault="003D6761" w:rsidP="003D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Параллельно со встречами шла переписка. А в ней — постепенное признание Пастернаком ценности стихов из </w:t>
      </w:r>
      <w:proofErr w:type="spell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шаламовской</w:t>
      </w:r>
      <w:proofErr w:type="spellEnd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“синей тетради”. Когда Пастернак вновь принялся читать ее (Шаламов, между прочим, не раз возвращался в своих письмах и эссе к мысли о том, что стихи нельзя читать, как прозу, — их надо обязательно перечитывать, возвращаться к ним вновь и вновь), то стал отчеркивать </w:t>
      </w:r>
      <w:proofErr w:type="gram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карандашом</w:t>
      </w:r>
      <w:proofErr w:type="gramEnd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наиболее понравившиеся стихи, — и так “счертил сплошь, почти все страницы прочитанной половины”. Признание: “Вы одна из редких моих радостей и в некоторых отношениях единственная…”. От строгости оценки в первом письме Пастернак теперь уходит, хотя замечания и советы его по сути те же самые, замыкаемые признанием настоящего таланта: “настоящие стихи сильного, самобытного поэта” (в письме 27 октября 1954 г.). “Я никогда не верну Вам синей тетрадки. &lt;…&gt; Пусть лежит у меня рядом со старым томиком </w:t>
      </w:r>
      <w:proofErr w:type="spell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алконостовского</w:t>
      </w:r>
      <w:proofErr w:type="spellEnd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Блока”.</w:t>
      </w:r>
    </w:p>
    <w:p w:rsidR="003D6761" w:rsidRPr="003D6761" w:rsidRDefault="003D6761" w:rsidP="003D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Пастернак — в свою очередь — доверяет Шаламову свое самое сейчас главное: дает прочитать сначала первую, а потом и остальные части “Доктора Живаго”. В сущности, по одному из писем Шаламову можно судить и о дате окончания работы над романом.</w:t>
      </w:r>
    </w:p>
    <w:p w:rsidR="003D6761" w:rsidRPr="003D6761" w:rsidRDefault="003D6761" w:rsidP="003D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(Нельзя не сказать и вот о чем:</w:t>
      </w:r>
      <w:proofErr w:type="gramEnd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Пастернак настойчиво говорит — и пишет Шаламову о необходимости для поэта писать прозу; но мы не обнаружили следов того, что Шаламов давал Пастернаку читать иные из “Колымских рассказов”, которые сейчас им пишутся, — таился? оберегал? нет, только стихи.)</w:t>
      </w:r>
      <w:proofErr w:type="gramEnd"/>
    </w:p>
    <w:p w:rsidR="003D6761" w:rsidRPr="003D6761" w:rsidRDefault="003D6761" w:rsidP="003D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D67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 * *</w:t>
      </w:r>
    </w:p>
    <w:p w:rsidR="003D6761" w:rsidRPr="003D6761" w:rsidRDefault="003D6761" w:rsidP="003D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Пастернак для Шаламова — подлинный русский писатель. Для Шаламова, которому дали новый срок за слова о </w:t>
      </w:r>
      <w:r w:rsidRPr="003D67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настоящем </w:t>
      </w: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писателе Бунине, это главное. Вот Алексей Толстой для него, пишет он Пастернаку, “вовсе не русский писатель”. Например, в “Хождении по мукам” — “можно удивиться гладкости и легкости языка, гладкости и легкости сюжета, но эти же качества огорчают, когда они отличают мысль. “Хождение по мукам”, — продолжает Шаламов, — роман для трамвайного чтения, — жанр </w:t>
      </w:r>
      <w:proofErr w:type="gram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весьма нужный</w:t>
      </w:r>
      <w:proofErr w:type="gramEnd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уважаемый. Но </w:t>
      </w:r>
      <w:proofErr w:type="gram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чем</w:t>
      </w:r>
      <w:proofErr w:type="gramEnd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тут русская литература?”</w:t>
      </w:r>
    </w:p>
    <w:p w:rsidR="003D6761" w:rsidRPr="003D6761" w:rsidRDefault="003D6761" w:rsidP="003D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7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Русская литература</w:t>
      </w: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обоих собеседников есть понятие сложное и дискутируемое, но в определенных пределах. Шаламов, скажем, выносит за ее пределы Сельвинского со всеми конструктивистами; резкость оценок Шаламова (под его тяжелую руку попадут многие — он весьма сдержанно относится ко Льву Толстому, в отличие от Достоевского и Чехова; отрицательно оценивает Горького, язвителен к Солженицыну) обеспечена всем золотовалютным запасом его жизни и опыта. Любопытно, что Пастернак, во многом не схожий с Шаламовым, близок к его литературным “плюсам”, выставляемым Марселю Прусту, Замятину и Пильняку.</w:t>
      </w:r>
    </w:p>
    <w:p w:rsidR="003D6761" w:rsidRPr="003D6761" w:rsidRDefault="003D6761" w:rsidP="003D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сказать, что оба преклонялись: один, Шаламов, — перед талантом, если не гением; а другой — перед “нешуточностью и суровостью Вашей судьбы и свежестью Ваших задатков” (Пастернак). Это и послужило основой глубокого уважения друг друга — и литературной честности. Не только Пастернака в конкретных оценках стихов Шаламова я имею в виду, но и оценку Шаламовым прозы Пастернака. (Здесь, конечно же, важен и жизненный опыт “нескольких жизней” Шаламова.)</w:t>
      </w:r>
    </w:p>
    <w:p w:rsidR="003D6761" w:rsidRPr="003D6761" w:rsidRDefault="003D6761" w:rsidP="003D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вот что еще.</w:t>
      </w:r>
    </w:p>
    <w:p w:rsidR="003D6761" w:rsidRPr="003D6761" w:rsidRDefault="003D6761" w:rsidP="003D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Шаламов, в отличие от москвича Пастернака, — из провинции, из Вологды.</w:t>
      </w:r>
    </w:p>
    <w:p w:rsidR="003D6761" w:rsidRPr="003D6761" w:rsidRDefault="003D6761" w:rsidP="003D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Пастернак — из блестящей культурной среды, сын профессора живописи и консерваторки-пианистки. Шаламов — сын провинциального священника, говоря языком нынешним, “продвинутого”, современно мыслящего, оригинального, десять лет </w:t>
      </w:r>
      <w:proofErr w:type="spell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миссионерствовавшего</w:t>
      </w:r>
      <w:proofErr w:type="spellEnd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среди алеутов на Аляске. Последние двадцать лет жизни Шаламов вообще был лишен культуры.</w:t>
      </w:r>
    </w:p>
    <w:p w:rsidR="003D6761" w:rsidRPr="003D6761" w:rsidRDefault="003D6761" w:rsidP="003D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разговаривают они друг с другом — </w:t>
      </w:r>
      <w:r w:rsidRPr="003D67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рядом </w:t>
      </w: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(а не кто-то выше, кто-то ниже: будь то по опыту или по объему </w:t>
      </w:r>
      <w:proofErr w:type="gram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сделанного</w:t>
      </w:r>
      <w:proofErr w:type="gramEnd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Более того, Шаламов, живший стихами Пастернака в течение двадцати лет (и каких лет — </w:t>
      </w:r>
      <w:proofErr w:type="gram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признание в первом же письме, 22 февраля 1952 г.), разговаривает с Пастернаком как с поэтом и человеком близкой судьбы, все понимающим с </w:t>
      </w:r>
      <w:proofErr w:type="spell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полузвука-полуслова</w:t>
      </w:r>
      <w:proofErr w:type="spellEnd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 первым письмом — полторы тысячи километров в морозы свыше 50о Шаламов едет: за тем, что ему кровно необходимо (испытавший то, что он испытал, — за виньеткой не поедет и за километр). И с самых первых слов они оба “сигнализируют” друг другу именами поэтов и названиями книг. Определяют родство в поэзии. И, определив, Пастернак тоже открывает Шаламову </w:t>
      </w:r>
      <w:proofErr w:type="gram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самое</w:t>
      </w:r>
      <w:proofErr w:type="gramEnd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важное, самое ценное — роман. </w:t>
      </w:r>
      <w:proofErr w:type="gram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Поражаешься, кроме прочего, смелости, если не бесшабашности, и того, и другого, и передающего, и получающего.</w:t>
      </w:r>
      <w:proofErr w:type="gramEnd"/>
    </w:p>
    <w:p w:rsidR="003D6761" w:rsidRPr="003D6761" w:rsidRDefault="003D6761" w:rsidP="003D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D67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 * *</w:t>
      </w:r>
    </w:p>
    <w:p w:rsidR="003D6761" w:rsidRPr="003D6761" w:rsidRDefault="003D6761" w:rsidP="003D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не будем торопиться, вернемся чуточку назад, к первым встречам и даже первому знакомству через присланные с Колымы стихи.</w:t>
      </w:r>
    </w:p>
    <w:p w:rsidR="003D6761" w:rsidRPr="003D6761" w:rsidRDefault="003D6761" w:rsidP="003D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Задача перед получившим их на суд Пастернаком стояла очень сложная. Не обидеть, не оскорбить, не “убить” автора, — и судить по серьезным профессиональным меркам. Пастернак сделал </w:t>
      </w:r>
      <w:proofErr w:type="gram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невозможное</w:t>
      </w:r>
      <w:proofErr w:type="gramEnd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он суров, но, если можно так выразиться, </w:t>
      </w:r>
      <w:proofErr w:type="spell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вдохновляющ</w:t>
      </w:r>
      <w:proofErr w:type="spellEnd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своем ответе, в своем анализе, в своем разборе.</w:t>
      </w:r>
    </w:p>
    <w:p w:rsidR="003D6761" w:rsidRPr="003D6761" w:rsidRDefault="003D6761" w:rsidP="003D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Шаламов, к которому в свою очередь обращены ожидания Пастернака (после присылки рукописи романа), тоже нелицеприятен, </w:t>
      </w:r>
      <w:proofErr w:type="spell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некомплиментарен</w:t>
      </w:r>
      <w:proofErr w:type="spellEnd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оценке и разборе прозы любимого поэта. Хотя — “Я никогда не думал, не мог себе даже в самых далеких и смелых мечтах представить, что я буду читать Ваш не напечатанный, не оконченный роман, да еще полученный в рукописи от Вас самих” (20 декабря 1953 г.).</w:t>
      </w:r>
    </w:p>
    <w:p w:rsidR="003D6761" w:rsidRPr="003D6761" w:rsidRDefault="003D6761" w:rsidP="003D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ведь между первым письмом и этим пролегло не просто почти два коротких года, пролегла целая эпоха: не стало Сталина, арестован и расстрелян Берия. Пастернак пишет об этом в письме Г.И. </w:t>
      </w:r>
      <w:proofErr w:type="spell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Гудзь</w:t>
      </w:r>
      <w:proofErr w:type="spellEnd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(для передачи и Шаламову, конечно), — и неслучайно (рифма — орудие поисков! и смысловая тоже) “рифмуя” в письме эту новость с тем, как он узнал о февральской </w:t>
      </w:r>
      <w:proofErr w:type="gram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революции</w:t>
      </w:r>
      <w:proofErr w:type="gramEnd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Так что события произошли, повторяю, эпохальные, вполне революционные (Пастернак — между строк — говорит, конечно, о смене </w:t>
      </w:r>
      <w:r w:rsidRPr="003D67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режима</w:t>
      </w: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D6761" w:rsidRPr="003D6761" w:rsidRDefault="003D6761" w:rsidP="003D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 чем же писал </w:t>
      </w:r>
      <w:proofErr w:type="gram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недавний</w:t>
      </w:r>
      <w:proofErr w:type="gramEnd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/к в письмах — сразу же, в марте 53-го — Пастернаку?</w:t>
      </w:r>
    </w:p>
    <w:p w:rsidR="003D6761" w:rsidRPr="003D6761" w:rsidRDefault="003D6761" w:rsidP="003D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стихах. О поэтической “работе”, о помарках, о словесных рядах, о рождении стихотворения. И — ни слова, ни намека на “эпохальные события”. Событиями и для Пастернака, и для Шаламова с тех пор, как он обретает себя в слове, — являются стихи.</w:t>
      </w:r>
    </w:p>
    <w:p w:rsidR="003D6761" w:rsidRPr="003D6761" w:rsidRDefault="003D6761" w:rsidP="003D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— проза.</w:t>
      </w:r>
    </w:p>
    <w:p w:rsidR="003D6761" w:rsidRPr="003D6761" w:rsidRDefault="003D6761" w:rsidP="003D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вот, получив и прочитав черновую рукопись незаконченного романа, Шаламов пишет Пастернаку письмо с подробнейшим изложением своих впечатлений и предварительных соображений. Зорко подмечая сюжетные провисания (и “потери” героев), Шаламов останавливается на недостатках текста. Но перед своей “аналитической запиской” Шаламов — как пророк и провидец — предсказывает (в 1953!) судьбу романа: “</w:t>
      </w:r>
      <w:proofErr w:type="gram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</w:t>
      </w:r>
      <w:proofErr w:type="gramEnd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может быть, и будет разодран изголодавшейся на казенных романах критикой в куски, но все разорванные части, как в русской сказке, срастутся и роман будет снова жить”.</w:t>
      </w:r>
    </w:p>
    <w:p w:rsidR="003D6761" w:rsidRPr="003D6761" w:rsidRDefault="003D6761" w:rsidP="003D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Особо Шаламов отмечает то в романе, “о чем мне хочется думать, и все это живет во мне отдельно от романа, окруженное душевной тревогой, поднятой этими мыслями”. </w:t>
      </w:r>
      <w:r w:rsidRPr="003D67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Душевная </w:t>
      </w: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тревога, </w:t>
      </w:r>
      <w:r w:rsidRPr="003D67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душевная </w:t>
      </w: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честность, </w:t>
      </w:r>
      <w:r w:rsidRPr="003D67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душа </w:t>
      </w: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ключевые слова Шаламова, адресованные Пастернаку. Поражаясь художественности литургических богослужебных текстов, он называет их </w:t>
      </w:r>
      <w:r w:rsidRPr="003D67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алгеброй души</w:t>
      </w: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6761" w:rsidRPr="003D6761" w:rsidRDefault="003D6761" w:rsidP="003D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Чуток Шаламов и к особому христианству Пастернака (“В самом христианстве все дело в пришествии, в явлении Бога в быт”, “Конечно, верно, что христианство было предложением жизни Человеку, а не обществу”, — после этого заявления об “атеизме” Шаламова следует пересмотреть как поверхностные и неадекватные сути дела), и к отсутствию “иронии”, и к “</w:t>
      </w:r>
      <w:r w:rsidRPr="003D67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спокойствию” </w:t>
      </w: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повествования.</w:t>
      </w:r>
      <w:proofErr w:type="gramEnd"/>
    </w:p>
    <w:p w:rsidR="003D6761" w:rsidRPr="003D6761" w:rsidRDefault="003D6761" w:rsidP="003D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Шаламов подробен.</w:t>
      </w:r>
    </w:p>
    <w:p w:rsidR="003D6761" w:rsidRPr="003D6761" w:rsidRDefault="003D6761" w:rsidP="003D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радуется открытиям, художественной точности Пастернака.</w:t>
      </w:r>
    </w:p>
    <w:p w:rsidR="003D6761" w:rsidRPr="003D6761" w:rsidRDefault="003D6761" w:rsidP="003D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gram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бескомпромиссен</w:t>
      </w:r>
      <w:proofErr w:type="gramEnd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критике: особенно когда касается речевого “лубка”, языка крестьян и рабочих.</w:t>
      </w:r>
    </w:p>
    <w:p w:rsidR="003D6761" w:rsidRPr="003D6761" w:rsidRDefault="003D6761" w:rsidP="003D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Переписка, пульсирующая в 1952—1954 годы, в конце 1954-го на время затихает. Наконец, в конце 1955-го Пастернак заканчивает работу над 2-й частью — а Шаламов к этому времени уже написал иные из своих “Колымских рассказов”. И </w:t>
      </w:r>
      <w:proofErr w:type="gram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</w:t>
      </w:r>
      <w:proofErr w:type="gramEnd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1956-го Шаламов пишет Пастернаку по прочтении 2-й части “Доктора Живаго”. Шаламов благодарит. Подчеркивая, говорит о самом лучшем в романе, — и в то же время ощущается, что он разочарован.</w:t>
      </w:r>
    </w:p>
    <w:p w:rsidR="003D6761" w:rsidRPr="003D6761" w:rsidRDefault="003D6761" w:rsidP="003D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Отмечая новизну развития главного героя, яркость сцен, необычность поворотов, полное отсутствие “фальши” в судьбах главных героев, Шаламов разочарован финалом судьбы Юрия Живаго (хотя и пишет смиренно:</w:t>
      </w:r>
      <w:proofErr w:type="gramEnd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“Мне, правда, по первой части иначе рисовалось развитие романа, но и так хорошо”).</w:t>
      </w:r>
      <w:proofErr w:type="gramEnd"/>
    </w:p>
    <w:p w:rsidR="003D6761" w:rsidRPr="003D6761" w:rsidRDefault="003D6761" w:rsidP="003D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того: Шаламов дает свою версию судьбы Живаго, свою концовку. Свой финал.</w:t>
      </w:r>
    </w:p>
    <w:p w:rsidR="003D6761" w:rsidRPr="003D6761" w:rsidRDefault="003D6761" w:rsidP="003D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“Мне думалось, что вот интеллигент, брошенный в водоворот жизни революционной России с ее азиатскими акцентами, водоворот, который, как показывает время, страшен &lt;…&gt; тем растлевающим злом, которое он оставляет на десятилетия. Доктор Живаго будет медленно и естественно раздавлен, умерщвлен, где-то на каторге. Как добивается, </w:t>
      </w:r>
      <w:proofErr w:type="gram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убивается</w:t>
      </w:r>
      <w:proofErr w:type="gramEnd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XIX век в лагерях ХХ века. Похороны </w:t>
      </w:r>
      <w:proofErr w:type="spell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где-н</w:t>
      </w:r>
      <w:proofErr w:type="spellEnd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каменной яме — нагой и костлявый мертвец с фанерной биркой (все ящики от посылок шли на эти бирки), привязанной к левой щиколотке на случай эксгумации.</w:t>
      </w:r>
    </w:p>
    <w:p w:rsidR="003D6761" w:rsidRPr="003D6761" w:rsidRDefault="003D6761" w:rsidP="003D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Лариса не уйдет от его судьбы. Как где-то рождается мальчик, девочка, для которых все, скопленные Ларисой и Юрием — не пустые слова, что это то, с чем он не боится идти по своей &lt;…&gt; Сизифовой дороге</w:t>
      </w:r>
      <w:proofErr w:type="gram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К</w:t>
      </w:r>
      <w:proofErr w:type="gramEnd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умирает Живаго, теряя силу… как он поправляется, как к нему возвращаются слова, понятия, жизнь — и как он обманывается, снова и снова умирает”.</w:t>
      </w:r>
    </w:p>
    <w:p w:rsidR="003D6761" w:rsidRPr="003D6761" w:rsidRDefault="003D6761" w:rsidP="003D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этом же письме Шаламов скупо излагает Пастернаку историю </w:t>
      </w:r>
      <w:proofErr w:type="spell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ГУЛАГа</w:t>
      </w:r>
      <w:proofErr w:type="spellEnd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конспективно, “случайными картинками” (по абзацу) набрасывает сюжеты будущих “Колымских рассказов”.</w:t>
      </w:r>
    </w:p>
    <w:p w:rsidR="003D6761" w:rsidRPr="003D6761" w:rsidRDefault="003D6761" w:rsidP="003D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“Доктора Живаго” Шаламов понял, что Пастернак знает о </w:t>
      </w:r>
      <w:proofErr w:type="spell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ГУЛАГе</w:t>
      </w:r>
      <w:proofErr w:type="spellEnd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 его конкретике) очень мало. И решает его в эту реальность посвятить, пунктиром наметив сквозные сюжеты. Сначала Шаламов дает краткую историческую справку об образовании и распространении </w:t>
      </w:r>
      <w:proofErr w:type="spell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ГУЛАГа</w:t>
      </w:r>
      <w:proofErr w:type="spellEnd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(“Засеяно было густо”). </w:t>
      </w:r>
      <w:proofErr w:type="gram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дальше — пульсация не “картин”, не “деталей” даже — концентрация реальности, которую Шаламов как писатель “готов” отдать Пастернаку для романа.</w:t>
      </w:r>
      <w:proofErr w:type="gramEnd"/>
    </w:p>
    <w:p w:rsidR="003D6761" w:rsidRPr="003D6761" w:rsidRDefault="003D6761" w:rsidP="003D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“Белая, чуть синеватая мгла зимней 60о-й ночи, оркестр серебряных труб, играющих туши перед мертвым строем арестантов. Желтый свет огромных, тонущих в белой мгле, бензиновых факелов. Читают списки расстрелянных за невыполнение норм”.</w:t>
      </w:r>
    </w:p>
    <w:p w:rsidR="003D6761" w:rsidRPr="003D6761" w:rsidRDefault="003D6761" w:rsidP="003D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“Беглец, которого поймали в тайге и застрелили, “оперативники” отрубили ему обе кисти, чтобы не возить труп за несколько верст, а пальцы ведь надо печатать. А Беглец поднялся и доплелся к утру к нашей избушке. Потом его застрелили окончательно”.</w:t>
      </w:r>
    </w:p>
    <w:p w:rsidR="003D6761" w:rsidRPr="003D6761" w:rsidRDefault="003D6761" w:rsidP="003D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“Состояние истощения, когда несколько раз за день человек возвращается в жизнь и уходит в смерть”.</w:t>
      </w:r>
    </w:p>
    <w:p w:rsidR="003D6761" w:rsidRPr="003D6761" w:rsidRDefault="003D6761" w:rsidP="003D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“Тех, кто не может идти на работу, привязывают к волокушам, и лошадь тащит их по дороге за 2—3 километра”.</w:t>
      </w:r>
    </w:p>
    <w:p w:rsidR="003D6761" w:rsidRPr="003D6761" w:rsidRDefault="003D6761" w:rsidP="003D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“Ворот у отверстия штольни. Бревно, которым ворот вращают, и семь измученных </w:t>
      </w:r>
      <w:proofErr w:type="gram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оборванцев</w:t>
      </w:r>
      <w:proofErr w:type="gramEnd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ходят по кругу вместо лошади. И у костра — конвоир. Чем не Египет?”</w:t>
      </w:r>
    </w:p>
    <w:p w:rsidR="003D6761" w:rsidRPr="003D6761" w:rsidRDefault="003D6761" w:rsidP="003D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Осторожный </w:t>
      </w:r>
      <w:proofErr w:type="spell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/к заканчивает это письмо (на дворе еще “канун” ХХ съезда, январь 1956-го!</w:t>
      </w:r>
      <w:proofErr w:type="gramEnd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и за что сажают и после съезда — см. переписку Шаламова с А.З. Добровольским — повторную статью 58.10 тому дали в 1957-м) словами: “Когда-то давно Вы получали мои письма с заклеенными клеем конвертами. Это я заклеивал сам для крепости”. Намек ясен. За распространение лагерных “картинок” новый срок рисковал получить и сам автор письма.</w:t>
      </w:r>
    </w:p>
    <w:p w:rsidR="003D6761" w:rsidRPr="003D6761" w:rsidRDefault="003D6761" w:rsidP="003D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две недели до этого </w:t>
      </w:r>
      <w:proofErr w:type="spell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шаламовского</w:t>
      </w:r>
      <w:proofErr w:type="spellEnd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письма Пастернак, посылая окончание романа, предостерегающе пишет Шаламову: “То, что Вы усмотрите в этих тетрадях, не следствие </w:t>
      </w:r>
      <w:proofErr w:type="gram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тупоумия</w:t>
      </w:r>
      <w:proofErr w:type="gramEnd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черствости души, наоборот, у меня почти на границе слез печаль по поводу того, что я не могу, как все, что мне нельзя, что я не вправе”. Слова загадочные. Может быть, это намек именно на то, что он “не вправе”; что не вследствие “черствости души”, но он не может писать о том, чего сам не видел, не испытал? И поэтому Шаламов предоставляет ему эти свои свидетельства?</w:t>
      </w:r>
    </w:p>
    <w:p w:rsidR="003D6761" w:rsidRPr="003D6761" w:rsidRDefault="003D6761" w:rsidP="003D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крайней мере, я так прочитываю эти два письма — тогда мотивация такого ответа Шаламова на “чудесный Новогодний подарок”, то есть рукопись второй книги “ДЖ”, становится понятной. И понятно то, почему Шаламов не принял такого, печально красивого похоронно-прощального </w:t>
      </w:r>
      <w:proofErr w:type="spell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живаговского</w:t>
      </w:r>
      <w:proofErr w:type="spellEnd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конца, с цветами, источающими скорбь вокруг убранного ими гроба, с рыдающей над ним Ларой, </w:t>
      </w:r>
      <w:r w:rsidRPr="003D67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красиво </w:t>
      </w: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распростершей свои белые руки-крылья, со сдержанным плачем тех, кто пришел на Камергерский проститься с Юрием Андреевичем</w:t>
      </w:r>
      <w:proofErr w:type="gram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Н</w:t>
      </w:r>
      <w:proofErr w:type="gramEnd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ет, по Шаламову — Юрию Андреевичу предстоят похороны в каменной яме. Нагой и костлявый мертвец с биркой — вот доктор Живаго, вот Осип Мандельштам. Таков </w:t>
      </w:r>
      <w:r w:rsidRPr="003D67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реальный </w:t>
      </w: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конец жизни поэта. Неизвестный солдат. “И столетья окружают меня огнем”. Повторяю: писать как очевидец лагерей Пастернак не смог — как писатель совсем другого жизненного опыта, он выбрал для своего героя другой финал, отчасти — метафорический (я об этом писала в книге “Пастернак и другие”), смерть в трамвае от удушья, </w:t>
      </w:r>
      <w:r w:rsidRPr="003D67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отсутствия воздуха</w:t>
      </w: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того самого воздуха, которого и Блоку, и Пушкину не хватило.</w:t>
      </w:r>
    </w:p>
    <w:p w:rsidR="003D6761" w:rsidRPr="003D6761" w:rsidRDefault="003D6761" w:rsidP="003D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принимает Шаламов в романе и эпизодов, </w:t>
      </w:r>
      <w:proofErr w:type="gram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связанных</w:t>
      </w:r>
      <w:proofErr w:type="gramEnd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или иначе с войной. Осторожно, поскольку он сам тоже войны не видел (не допустили, не доверили), но на Колыме, конечно, слышал от участников ту правду, которая не проникала к Пастернаку (</w:t>
      </w:r>
      <w:proofErr w:type="gram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хотя бы “Последний бой майора Пугачева”), Шаламов пишет: “…хочется и поспорить. О “нравственном цвете поколения”. Например, о подготовке героизма. &lt;…&gt; Нашу молодежь убеждали еще со школы, с детского сада, что мир, в котором она живет, — это и есть лучшее завоевание человечества, а все сомнения по этому поводу — вредная ложь, бред стариков. &lt;…&gt; Не последнюю роль играла знаменитая “вторая линия” с пулеметами в спину первой и смертная казнь на месте, вошедшая в юрисдикцию командира взвода, — аргументы весьма веские”. Шаламов напоминает Пастернаку — как о “</w:t>
      </w:r>
      <w:proofErr w:type="spell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робчайшей</w:t>
      </w:r>
      <w:proofErr w:type="spellEnd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попытке показать кое-что, как это есть” — о сюжетных линиях “у Некрасова (Виктора) в книжке “В окопах Сталинграда”.</w:t>
      </w:r>
    </w:p>
    <w:p w:rsidR="003D6761" w:rsidRPr="003D6761" w:rsidRDefault="003D6761" w:rsidP="003D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Аргументы Шаламова убедительны, но для романа (состоявшегося, написанного) бездейственны. Каждый остается при своей правде, прежде всего художественной, как он ее понимает, — Пастернак; правде художества как документа — Шаламов.</w:t>
      </w:r>
    </w:p>
    <w:p w:rsidR="003D6761" w:rsidRPr="003D6761" w:rsidRDefault="003D6761" w:rsidP="003D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Для того чтобы ответить на вторую часть романа, письма Шаламову мало — он ответит своей прозой, “Колымскими рассказами”, конспект, вернее </w:t>
      </w:r>
      <w:r w:rsidRPr="003D67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заявку </w:t>
      </w: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которые он поместил в этом письме.</w:t>
      </w:r>
    </w:p>
    <w:p w:rsidR="003D6761" w:rsidRPr="003D6761" w:rsidRDefault="003D6761" w:rsidP="003D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Итак, не только материал — сама поэтика Шаламова принципиально другая, вот что важно. Хотя Пастернак для Шаламова — любимейший, наиболее ценимый из всех русских поэтов ХХ века, — и все-таки он, Шаламов, идет в своем деле, в работе писателя своим, совсем другим путем. Путем невероятного сжатия, концентрации, сгущения своего трагического опыта — и как опыта всей страны. Сгущения — и одновременно той детализации, страшной, почти </w:t>
      </w:r>
      <w:proofErr w:type="spell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галлюционарно</w:t>
      </w:r>
      <w:proofErr w:type="spellEnd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ясной конкретики, которая Пастернака, слава Богу, миновала.</w:t>
      </w:r>
    </w:p>
    <w:p w:rsidR="003D6761" w:rsidRPr="003D6761" w:rsidRDefault="003D6761" w:rsidP="003D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D67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 * *</w:t>
      </w:r>
    </w:p>
    <w:p w:rsidR="003D6761" w:rsidRPr="003D6761" w:rsidRDefault="003D6761" w:rsidP="003D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Параллельно с линией сугубо литературных взаимоотношений с Пастернаком в жизни Шаламова на тот же момент развивалась еще одна линия — отношений с Ольгой </w:t>
      </w:r>
      <w:proofErr w:type="spell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Ивинской</w:t>
      </w:r>
      <w:proofErr w:type="spellEnd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6761" w:rsidRPr="003D6761" w:rsidRDefault="003D6761" w:rsidP="003D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пишет ей из </w:t>
      </w:r>
      <w:proofErr w:type="gram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Туркмен Калининской области, где с трудом поселился и нашел работу после освобождения, назначая свидание на 7 апреля 1956 года: “Я легко разгадаю загадку о нашем общем друге…”.</w:t>
      </w:r>
    </w:p>
    <w:p w:rsidR="003D6761" w:rsidRPr="003D6761" w:rsidRDefault="003D6761" w:rsidP="003D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7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Общим другом</w:t>
      </w: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двух недавних лагерников (лагерная судьба </w:t>
      </w:r>
      <w:proofErr w:type="spell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Ивинской</w:t>
      </w:r>
      <w:proofErr w:type="spellEnd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была несравнимо легче </w:t>
      </w:r>
      <w:proofErr w:type="spell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шаламовской</w:t>
      </w:r>
      <w:proofErr w:type="spellEnd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Ивинскую</w:t>
      </w:r>
      <w:proofErr w:type="spellEnd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арестовали в 1949-м, а освободили в 1953-м, и ее миновали ужасы Колымы, — но все же она прошла и через тюрьму, и через лагерь, а это объединяет) являлся, конечно же, Пастернак.</w:t>
      </w:r>
    </w:p>
    <w:p w:rsidR="003D6761" w:rsidRPr="003D6761" w:rsidRDefault="003D6761" w:rsidP="003D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Шаламов увидел Пастернака впервые в 1933(34?) году в Доме культуры 1-го МГУ, где Пастернак читал стихи из “Второго рождения”. В те времена они, ровесники, были с красавицей </w:t>
      </w:r>
      <w:proofErr w:type="spell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Ивинской</w:t>
      </w:r>
      <w:proofErr w:type="spellEnd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сохранилось ее фото тех лет — хорошо знакомы: он вспоминает даже то, как и в чем она была одета. И интерес к поэзии, к литературе у них был общий, как сейчас </w:t>
      </w:r>
      <w:r w:rsidRPr="003D67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общий друг</w:t>
      </w: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Шаламов знает о близости О.И. к Пастернаку — </w:t>
      </w:r>
      <w:proofErr w:type="gram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proofErr w:type="gramEnd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 не менее, если читать его письма подряд, виден и собственно “</w:t>
      </w:r>
      <w:proofErr w:type="spell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шаламовский</w:t>
      </w:r>
      <w:proofErr w:type="spellEnd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 сюжет безусловной влюбленности (1956 года) в </w:t>
      </w:r>
      <w:proofErr w:type="spell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Ивинскую</w:t>
      </w:r>
      <w:proofErr w:type="spellEnd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Сначала — “Дорогая Люся” — Вы, потом “Дорогая Люся” — ты, потом — “Не сердись” и “Крепко целую”, а дальше — “Люся, дорогая моя, это письмо ты получишь…” и “Что меня связывает из семейного.</w:t>
      </w:r>
      <w:proofErr w:type="gramEnd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Ничего меня не связывает”, а в конце — “Будь здорова и счастлива, дорогая моя, родная моя”, и второе письмо (последнее в переписке) за тот же вечер — “Крепко целую, В.”.</w:t>
      </w:r>
    </w:p>
    <w:p w:rsidR="003D6761" w:rsidRPr="003D6761" w:rsidRDefault="003D6761" w:rsidP="003D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многажды повторенных, восторженных слов об </w:t>
      </w:r>
      <w:proofErr w:type="spell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Ивинской</w:t>
      </w:r>
      <w:proofErr w:type="spellEnd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 живом олицетворении идеала любимого поэта, о драгоценной подлинности ее существования, Шаламов переходит к воспоминанию о том, как в лагерном карцере выживали, читая наизусть Пастернака.</w:t>
      </w:r>
    </w:p>
    <w:p w:rsidR="003D6761" w:rsidRPr="003D6761" w:rsidRDefault="003D6761" w:rsidP="003D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Шаламов лишь слегка упоминается Ольгой </w:t>
      </w:r>
      <w:proofErr w:type="spell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Ивинской</w:t>
      </w:r>
      <w:proofErr w:type="spellEnd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ее книге “Годы с Борисом Пастернаком. В плену времени”, — в связи с первым письмом и пятисуточной поездкой за ним на Колыме. И. Сиротинская в своем изложении этого сюжета жизни </w:t>
      </w: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В. Шаламова весьма кратко информирует читателя 1) о романе Шаламова с </w:t>
      </w:r>
      <w:proofErr w:type="spell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Ивинской</w:t>
      </w:r>
      <w:proofErr w:type="spellEnd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30-е годы; 2) о возникшем “увлечении Ольгой Всеволодовной (апрель-июль 1956 г.), ею вполне разделенном”. Что-то разорвало их отношения летом 1956-го, отношения, в которых место находилось и для обсуждения несравненной красоты О.В., и для красоты ее матери, и для живейшего обсуждения не только литературных дел, но и выбора </w:t>
      </w: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высшего образования для дочери О.В., Ирины. Что? Появление в жизни Шаламова другой Ольги, Ольги Сергеевны Неклюдовой, вскоре ставшей его законной (второй) женой?</w:t>
      </w:r>
    </w:p>
    <w:p w:rsidR="003D6761" w:rsidRPr="003D6761" w:rsidRDefault="003D6761" w:rsidP="003D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того как Шаламов, настойчиво добивавшийся встречи с Пастернаком, был приглашен на дачу в </w:t>
      </w:r>
      <w:proofErr w:type="spell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Переделкино</w:t>
      </w:r>
      <w:proofErr w:type="spellEnd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вместе с другими гостями и читал там свои стихи, до нас дошла только одна — возможно, что и в искаженном (?) виде, — реплика </w:t>
      </w:r>
      <w:proofErr w:type="spell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Ивинской</w:t>
      </w:r>
      <w:proofErr w:type="spellEnd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Шаламову: “Больше тебе Пастернака не видать!”.</w:t>
      </w:r>
    </w:p>
    <w:p w:rsidR="003D6761" w:rsidRPr="003D6761" w:rsidRDefault="003D6761" w:rsidP="003D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посещении дачи Шаламов оставил свои воспоминания — как и вообще о встречах и беседах с Пастернаком. Беседы записаны подробно — но не как исключительно литературные. Весьма подробно, с выразительными деталями Шаламов описывает этот свой визит на дачу — первый, он же последний. “Ощущение какой-то фальши не покидает меня. &lt;…&gt; Мне кажется, что жена и Нейгаузы — словом, ближайшее его окружение — относятся к нему, как к ребенку-мудрецу. Не очень-то считаются с его просьбами (отказ Нейгауза играть и кое-что другое). Сами просьбы, с которыми он обращается к домашним, как-то нетверды. Он — чужой человек в доме. </w:t>
      </w:r>
      <w:proofErr w:type="gram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Дача, хозяйство, приемы, обеды, все, что миновало и минует его (житейская чаша), обошлось, видимо, дорого”.</w:t>
      </w:r>
      <w:proofErr w:type="gramEnd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Да, советская роскошь, которой так стеснялся Пастернак в одном из писем Шаламову, произвела на лагерника грустное впечатление.</w:t>
      </w:r>
    </w:p>
    <w:p w:rsidR="003D6761" w:rsidRPr="003D6761" w:rsidRDefault="003D6761" w:rsidP="003D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Шаламов читал “Розовый ландыш”, стих из цикла “О песне”, и “Камею”. Б.Л. слушал, “опасливо обводя глазами гостей”, — но “понравилось всем”, хотя Шаламов подчеркивает истинное равнодушие и эгоизм каждого — и Рубена Симонова, и </w:t>
      </w:r>
      <w:proofErr w:type="spell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Луговского</w:t>
      </w:r>
      <w:proofErr w:type="spellEnd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</w:t>
      </w:r>
      <w:proofErr w:type="spellStart"/>
      <w:proofErr w:type="gram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Нейгауза-старшего</w:t>
      </w:r>
      <w:proofErr w:type="spellEnd"/>
      <w:proofErr w:type="gramEnd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Нейгауза Станислава, и Ольги </w:t>
      </w:r>
      <w:proofErr w:type="spell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Берггольц</w:t>
      </w:r>
      <w:proofErr w:type="spellEnd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готовилась в этот момент читать свои стихи. “Зинаида Николаевна слушала одобрительно, — далее Шаламов саркастичен, — стихи с Севера должны быть одобрены…”</w:t>
      </w:r>
    </w:p>
    <w:p w:rsidR="003D6761" w:rsidRPr="003D6761" w:rsidRDefault="003D6761" w:rsidP="003D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Пастернак — не Нейгауз, не Симонов. Не исполнитель, не артист. У него свое, бурное и эмоциональное восприятие. У Пастернака, при всей любви к “друзьям” и широком гостеприимстве, есть строки, обращенные к ним же: “О, как я вас еще предам, / Лжецы, изменники и трусы”. В одном из своих эссе, рассуждая о том, что он назвал “</w:t>
      </w:r>
      <w:proofErr w:type="spell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хитрожопостью</w:t>
      </w:r>
      <w:proofErr w:type="spellEnd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 своих современников, Шаламов исключает из этого круга Пастернака, но пишет о его “равнодушии”. Почему? Потому ли, что Пастернак далее как бы отстранился от близкого общения, от порою даже горячих — жар до сих пор исходит — при чтении — писем?</w:t>
      </w:r>
    </w:p>
    <w:p w:rsidR="003D6761" w:rsidRPr="003D6761" w:rsidRDefault="003D6761" w:rsidP="003D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Гадать можно </w:t>
      </w:r>
      <w:proofErr w:type="gram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всяко</w:t>
      </w:r>
      <w:proofErr w:type="gramEnd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следует забывать о том, </w:t>
      </w:r>
      <w:r w:rsidRPr="003D67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какие </w:t>
      </w: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дни (и несколько лет далее) и чем наполнены они для самого Пастернака, начиная именно с лета 1956-го: судьбой романа, перепиской по его поводу, государственными угрозами, — словом, тем, что он сам назвал “приглашением на казнь” (случайно ли совпадение с названием романа В. Набокова?</w:t>
      </w:r>
      <w:proofErr w:type="gramEnd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думаю…).</w:t>
      </w:r>
      <w:proofErr w:type="gramEnd"/>
    </w:p>
    <w:p w:rsidR="003D6761" w:rsidRPr="003D6761" w:rsidRDefault="003D6761" w:rsidP="003D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на даче, 21 июня, Пастернака как поэта (тут Шаламов не ошибался) не миновало никакое слово из </w:t>
      </w:r>
      <w:proofErr w:type="gram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сказанных</w:t>
      </w:r>
      <w:proofErr w:type="gramEnd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и прочитанных — Шаламовым.</w:t>
      </w:r>
    </w:p>
    <w:p w:rsidR="003D6761" w:rsidRPr="003D6761" w:rsidRDefault="003D6761" w:rsidP="003D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всей восторженной даже любви и преклонении перед Пастернаком следы влияния его на Шаламова кажутся мне </w:t>
      </w:r>
      <w:proofErr w:type="spell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исчезающе</w:t>
      </w:r>
      <w:proofErr w:type="spellEnd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малыми. Влияние Шаламова на Пастернака — сильнее.</w:t>
      </w:r>
    </w:p>
    <w:p w:rsidR="003D6761" w:rsidRPr="003D6761" w:rsidRDefault="003D6761" w:rsidP="003D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Процитирую одно из трех </w:t>
      </w:r>
      <w:proofErr w:type="spell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шаламовских</w:t>
      </w:r>
      <w:proofErr w:type="spellEnd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стихотворений, прозвучавших в тот летний вечер на даче у Пастернака. </w:t>
      </w:r>
      <w:proofErr w:type="gram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(Кстати: упомянутая “Камея” была предложена и чуть не попала в первый выпуск “Дня поэзии” 1956 года.</w:t>
      </w:r>
      <w:proofErr w:type="gramEnd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Только “Камея” была опубликована при жизни </w:t>
      </w: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Шаламова, да и то — в поэтических книгах сначала — в сокращенном варианте в книге 1961 года “Огниво”, потом полностью в “Шелесте листьев”, 1964).</w:t>
      </w:r>
      <w:proofErr w:type="gramEnd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Стихотворение из цикла “О песне” — “Я много лет дробил каменья” — появилось лишь в 1988 году, в “Новом мире” (№ 6).</w:t>
      </w:r>
    </w:p>
    <w:p w:rsidR="003D6761" w:rsidRPr="003D6761" w:rsidRDefault="003D6761" w:rsidP="003D6761">
      <w:pPr>
        <w:spacing w:before="100" w:beforeAutospacing="1" w:after="100" w:afterAutospacing="1" w:line="240" w:lineRule="auto"/>
        <w:ind w:left="4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много лет дробил каменья</w:t>
      </w:r>
      <w:proofErr w:type="gram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гневным ямбом, а кайлом.</w:t>
      </w: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жил позором преступленья</w:t>
      </w:r>
      <w:proofErr w:type="gram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вечной правды торжеством.</w:t>
      </w:r>
    </w:p>
    <w:p w:rsidR="003D6761" w:rsidRPr="003D6761" w:rsidRDefault="003D6761" w:rsidP="003D6761">
      <w:pPr>
        <w:spacing w:before="100" w:beforeAutospacing="1" w:after="100" w:afterAutospacing="1" w:line="240" w:lineRule="auto"/>
        <w:ind w:left="4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не душой в заветной лире —</w:t>
      </w: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телом тленья убегу</w:t>
      </w:r>
      <w:proofErr w:type="gram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моей нетопленой квартире,</w:t>
      </w: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обжигающем снегу.</w:t>
      </w:r>
    </w:p>
    <w:p w:rsidR="003D6761" w:rsidRPr="003D6761" w:rsidRDefault="003D6761" w:rsidP="003D6761">
      <w:pPr>
        <w:spacing w:before="100" w:beforeAutospacing="1" w:after="100" w:afterAutospacing="1" w:line="240" w:lineRule="auto"/>
        <w:ind w:left="4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над моим бессмертным телом,</w:t>
      </w: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на руках несла зима,</w:t>
      </w: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Металась вьюга в платье белом,</w:t>
      </w: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Уже сошедшая с ума,</w:t>
      </w:r>
    </w:p>
    <w:p w:rsidR="003D6761" w:rsidRPr="003D6761" w:rsidRDefault="003D6761" w:rsidP="003D6761">
      <w:pPr>
        <w:spacing w:before="100" w:beforeAutospacing="1" w:after="100" w:afterAutospacing="1" w:line="240" w:lineRule="auto"/>
        <w:ind w:left="4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деревенская кликуша,</w:t>
      </w: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Которой вовсе невдомек,</w:t>
      </w: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здесь хоронят раньше душу,</w:t>
      </w: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Сажая тело под замок.</w:t>
      </w:r>
    </w:p>
    <w:p w:rsidR="003D6761" w:rsidRPr="003D6761" w:rsidRDefault="003D6761" w:rsidP="003D6761">
      <w:pPr>
        <w:spacing w:before="100" w:beforeAutospacing="1" w:after="100" w:afterAutospacing="1" w:line="240" w:lineRule="auto"/>
        <w:ind w:left="4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давнишняя подруга</w:t>
      </w: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Меня не чтит за мертвеца.</w:t>
      </w: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Она поет и пляшет — вьюга,</w:t>
      </w: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Поет и пляшет без конца.</w:t>
      </w:r>
    </w:p>
    <w:p w:rsidR="003D6761" w:rsidRPr="003D6761" w:rsidRDefault="003D6761" w:rsidP="003D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что же в стихах (и душе) Пастернака отозвалось?</w:t>
      </w:r>
    </w:p>
    <w:p w:rsidR="003D6761" w:rsidRPr="003D6761" w:rsidRDefault="003D6761" w:rsidP="003D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Лагерные картины? </w:t>
      </w:r>
    </w:p>
    <w:p w:rsidR="003D6761" w:rsidRPr="003D6761" w:rsidRDefault="003D6761" w:rsidP="003D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Запа'ло</w:t>
      </w:r>
      <w:proofErr w:type="spellEnd"/>
      <w:proofErr w:type="gramEnd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слово — “душа”.</w:t>
      </w:r>
    </w:p>
    <w:p w:rsidR="003D6761" w:rsidRPr="003D6761" w:rsidRDefault="003D6761" w:rsidP="003D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Запа'ло</w:t>
      </w:r>
      <w:proofErr w:type="spellEnd"/>
      <w:proofErr w:type="gramEnd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сильнейшее впечатление — от услышанного, и мучила мысль о том, о чем он не может, не имеет права — но и обязан, и должен написать. Стихотворение Шаламова — это своего рода парафраза пушкинского “Памятника”, только “не душой в заветной лире”, а “телом” на колымском снегу, в вечной мерзлоте обретают бессмертье тела заключенных.</w:t>
      </w:r>
    </w:p>
    <w:p w:rsidR="003D6761" w:rsidRPr="003D6761" w:rsidRDefault="003D6761" w:rsidP="003D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Пастернак ответил на </w:t>
      </w:r>
      <w:proofErr w:type="spell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шаламовские</w:t>
      </w:r>
      <w:proofErr w:type="spellEnd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слова, что могли быть услышаны как реплика в диалоге — слова о “бессмертном теле” и о “душе”.</w:t>
      </w:r>
    </w:p>
    <w:p w:rsidR="003D6761" w:rsidRPr="003D6761" w:rsidRDefault="003D6761" w:rsidP="003D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Ответил не письмом, а стихотворением:</w:t>
      </w:r>
    </w:p>
    <w:p w:rsidR="003D6761" w:rsidRPr="003D6761" w:rsidRDefault="003D6761" w:rsidP="003D6761">
      <w:pPr>
        <w:spacing w:before="100" w:beforeAutospacing="1" w:after="100" w:afterAutospacing="1" w:line="240" w:lineRule="auto"/>
        <w:ind w:left="50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Душа моя, печальница</w:t>
      </w:r>
      <w:proofErr w:type="gram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</w:t>
      </w:r>
      <w:proofErr w:type="gramEnd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в кругу моем,</w:t>
      </w: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стала усыпальницей</w:t>
      </w: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Замученных живьем.</w:t>
      </w:r>
    </w:p>
    <w:p w:rsidR="003D6761" w:rsidRPr="003D6761" w:rsidRDefault="003D6761" w:rsidP="003D6761">
      <w:pPr>
        <w:spacing w:before="100" w:beforeAutospacing="1" w:after="100" w:afterAutospacing="1" w:line="240" w:lineRule="auto"/>
        <w:ind w:left="50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Тела их бальзамируя,</w:t>
      </w: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Им посвящая стих,</w:t>
      </w: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Рыдающею лирою</w:t>
      </w:r>
      <w:proofErr w:type="gram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</w:t>
      </w:r>
      <w:proofErr w:type="gramEnd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плакивая их,</w:t>
      </w:r>
    </w:p>
    <w:p w:rsidR="003D6761" w:rsidRPr="003D6761" w:rsidRDefault="003D6761" w:rsidP="003D6761">
      <w:pPr>
        <w:spacing w:before="100" w:beforeAutospacing="1" w:after="100" w:afterAutospacing="1" w:line="240" w:lineRule="auto"/>
        <w:ind w:left="50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в наше время шкурное</w:t>
      </w:r>
      <w:proofErr w:type="gram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</w:t>
      </w:r>
      <w:proofErr w:type="gramEnd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совесть и за страх</w:t>
      </w: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Стоишь могильной урною,</w:t>
      </w: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Покоящей их прах.</w:t>
      </w:r>
    </w:p>
    <w:p w:rsidR="003D6761" w:rsidRPr="003D6761" w:rsidRDefault="003D6761" w:rsidP="003D6761">
      <w:pPr>
        <w:spacing w:before="100" w:beforeAutospacing="1" w:after="100" w:afterAutospacing="1" w:line="240" w:lineRule="auto"/>
        <w:ind w:left="50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муки совокупные</w:t>
      </w: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Тебя склонили ниц.</w:t>
      </w: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пахнешь пылью трупною</w:t>
      </w: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Мертвецких* и гробниц.</w:t>
      </w:r>
    </w:p>
    <w:p w:rsidR="003D6761" w:rsidRPr="003D6761" w:rsidRDefault="003D6761" w:rsidP="003D6761">
      <w:pPr>
        <w:spacing w:before="100" w:beforeAutospacing="1" w:after="100" w:afterAutospacing="1" w:line="240" w:lineRule="auto"/>
        <w:ind w:left="50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Душа моя, скудельница,</w:t>
      </w: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Всё виденное здесь,</w:t>
      </w: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Перемолов, как мельница,</w:t>
      </w: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превратила в смесь.</w:t>
      </w:r>
    </w:p>
    <w:p w:rsidR="003D6761" w:rsidRPr="003D6761" w:rsidRDefault="003D6761" w:rsidP="003D6761">
      <w:pPr>
        <w:spacing w:before="100" w:beforeAutospacing="1" w:after="100" w:afterAutospacing="1" w:line="240" w:lineRule="auto"/>
        <w:ind w:left="50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дальше перемалывай</w:t>
      </w:r>
      <w:proofErr w:type="gram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сё бывшее со мной,</w:t>
      </w: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сорок лет без малого,</w:t>
      </w: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погостный перегной.</w:t>
      </w:r>
    </w:p>
    <w:p w:rsidR="003D6761" w:rsidRPr="003D6761" w:rsidRDefault="003D6761" w:rsidP="003D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из писем, помещенных в третьем выпуске “</w:t>
      </w:r>
      <w:proofErr w:type="spell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Шаламовского</w:t>
      </w:r>
      <w:proofErr w:type="spellEnd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сборника” (по поводу книги Н. Ивановой-Романовой), Шаламов замечает: “Автору следует знать, что стихи не рождаются от стихов. Стихи рождаются только от жизни”. Нет, не “только” — бывает, что стихи и жизнь действуют вместе, и вдвойне сильнее. По крайней </w:t>
      </w:r>
      <w:proofErr w:type="gram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мере</w:t>
      </w:r>
      <w:proofErr w:type="gramEnd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данном — </w:t>
      </w:r>
      <w:proofErr w:type="spell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шаламовско-пастернаковском</w:t>
      </w:r>
      <w:proofErr w:type="spellEnd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сюжете находится тому явное подтверждение.</w:t>
      </w:r>
    </w:p>
    <w:p w:rsidR="003D6761" w:rsidRPr="003D6761" w:rsidRDefault="003D6761" w:rsidP="003D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последнем письме Пастернаку — 12 августа 1956 года — Шаламов благословляет Пастернака (а не наоборот). Шаламов дает прямую и недвусмысленную оценку окружающему (но не его, Шаламова — он сумел и в Москве остаться одиночкой): </w:t>
      </w:r>
      <w:proofErr w:type="gram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“Несмотря на низость и трусость писательского мира, на забвение всего, что составляет гордое и великое имя русского писателя, на измельчание, на духовную нищету всех этих людей, которые по удивительному и страшному капризу судеб продолжают называться русскими писателями, путая молодежь, для которой даже выстрелы самоубийц не пробивают отверстий в этой глухой стене, — жизнь в глубинах своих, в своих подземных течениях осталась</w:t>
      </w:r>
      <w:proofErr w:type="gramEnd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всегда будет прежней — с жаждой настоящей правды, тоскующей о правде; жизнь, которая, несмотря ни на что — имеет же право на настоящее искусство и настоящих писателей”. Шаламов пишет о том, как велика ответственность русского писателя (“здесь решение вопроса о чести России”), и благословляет Пастернака на этом поприще: “Да благословит Вас Бог”. </w:t>
      </w:r>
      <w:proofErr w:type="gram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высочайшее в выражениях письмо, как я полагаю, Шаламов написал после ознакомления со стихотворением Пастернака “Душа” — в письме бывшему </w:t>
      </w:r>
      <w:proofErr w:type="spell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/к он сообщает, что был у Б.П. еще раз, в июле, уже после дачного приема гостей (“Б.Л. я видел недавно, обедал у него” — в письме 7 июля 1956 года из поселка Туркмен, через несколько абзацев после описания приема</w:t>
      </w:r>
      <w:proofErr w:type="gramEnd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чтением стихов и т.д. </w:t>
      </w:r>
      <w:proofErr w:type="gram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что речь идет о еще одном, следующем визите).</w:t>
      </w:r>
      <w:proofErr w:type="gramEnd"/>
    </w:p>
    <w:p w:rsidR="003D6761" w:rsidRPr="003D6761" w:rsidRDefault="003D6761" w:rsidP="003D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Обращаясь к переписке Шаламова с </w:t>
      </w:r>
      <w:proofErr w:type="spell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колымчанином</w:t>
      </w:r>
      <w:proofErr w:type="spellEnd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А.З. Добровольским, можно по определенным упоминаниям понять, что стихотворение “Душа” было послано </w:t>
      </w: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Шаламовым своему респонденту на Колыму тогда же, в июле, “с вложением 3-х стихотворений Б.Л. — пишет Добровольский 12—14/Х-56. — …Скучаю по Вашим письмам. В 8-м, кажется, номере “Знамени”, среди прочих неизвестных мне стихов Б.Л. встретил два знакомых и не удивился, что “Душу” не встретил. Это естественно”. Еще бы! Конечно, </w:t>
      </w:r>
      <w:r w:rsidRPr="003D67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естественно</w:t>
      </w: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 предыдущем письме Шаламову получивший “Душу” Добровольский пишет о своей реакции на это стихотворение Пастернака, дабы “выразить ту мгновенную и ни с чем не сравнимую радость и невыносимую печаль, которые потрясли меня при первом чтении стихов</w:t>
      </w:r>
      <w:proofErr w:type="gram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&lt;…&gt; С</w:t>
      </w:r>
      <w:proofErr w:type="gramEnd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 читать (Вы ведь не запрещали, да и нельзя это запретить) другим. Конечно, только тем моим друзьям и знакомым, кто почти ценою жизни уплатили за познание “законов страстей”, и я видел, торжественно взволнованный, как расширялись их зрачки, бледнели губы, останавливался куда-то обращенный взгляд, а затем краснели уши, наполнялись слезами глаза, и горловые спазмы заставляли делать глотательные движения…</w:t>
      </w:r>
    </w:p>
    <w:p w:rsidR="003D6761" w:rsidRPr="003D6761" w:rsidRDefault="003D6761" w:rsidP="003D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Да, стихотворение “Душа”, даже в </w:t>
      </w:r>
      <w:proofErr w:type="spell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неволнуемых</w:t>
      </w:r>
      <w:proofErr w:type="spellEnd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Блоком проникает за строчкой строчка, как желудочный, нет, не желудочный, а какой-то еще не изобретенный сердечный зонд! </w:t>
      </w:r>
      <w:proofErr w:type="gram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Передайте Б.Л. при случае от живущих в “обителях севера строгого” благодарность за то, что в “это время хмурое” — он такой </w:t>
      </w:r>
      <w:r w:rsidRPr="003D67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существует </w:t>
      </w: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свете!!!”</w:t>
      </w:r>
      <w:proofErr w:type="gramEnd"/>
    </w:p>
    <w:p w:rsidR="003D6761" w:rsidRPr="003D6761" w:rsidRDefault="003D6761" w:rsidP="003D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комментариях к стихотворению “Душа” во 2-м томе 11-томного собрания сочинений цитируется редакционная замена. В тексте кантаты Свиридова 1959 года — “время трудное”. В оригинале — “время </w:t>
      </w:r>
      <w:proofErr w:type="gram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шкурное</w:t>
      </w:r>
      <w:proofErr w:type="gramEnd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”. “Время хмурое” — вряд ли описка </w:t>
      </w:r>
      <w:proofErr w:type="spell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колымчанина</w:t>
      </w:r>
      <w:proofErr w:type="spellEnd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скорее — осторожность.</w:t>
      </w:r>
    </w:p>
    <w:p w:rsidR="003D6761" w:rsidRPr="003D6761" w:rsidRDefault="003D6761" w:rsidP="003D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же, в комментариях, цитируется авторская заметка 1956 года: “Написать памяти погибших и убиенных наподобие ектеньи в панихиде”.</w:t>
      </w:r>
    </w:p>
    <w:p w:rsidR="003D6761" w:rsidRPr="003D6761" w:rsidRDefault="003D6761" w:rsidP="003D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Пастернак — написал. А подвигнул его на это другой поэт — </w:t>
      </w:r>
      <w:proofErr w:type="spell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Варлам</w:t>
      </w:r>
      <w:proofErr w:type="spellEnd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Шаламов.</w:t>
      </w:r>
    </w:p>
    <w:p w:rsidR="003D6761" w:rsidRPr="003D6761" w:rsidRDefault="003D6761" w:rsidP="003D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письме Шаламову от сестры его жены, Марии Игнатьевны </w:t>
      </w:r>
      <w:proofErr w:type="spell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Гудзь</w:t>
      </w:r>
      <w:proofErr w:type="spellEnd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 8 марта 1954 года она описывает то впечатление, которое произвели на ее знакомых стихи Шаламова, посвященные “Бор. Леон. Паст</w:t>
      </w:r>
      <w:proofErr w:type="gram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.” </w:t>
      </w:r>
      <w:proofErr w:type="gramEnd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таким посвящением стихов в опубликованных тетрадях Шаламова (вошедших в третий том СС) я не обнаружила, но нашла стихотворение “Поэту” (рядом с “Годами все </w:t>
      </w:r>
      <w:proofErr w:type="spell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безоговорочней</w:t>
      </w:r>
      <w:proofErr w:type="spellEnd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…”, также упоминавшимся М.И. </w:t>
      </w:r>
      <w:proofErr w:type="spell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Гудзь</w:t>
      </w:r>
      <w:proofErr w:type="spellEnd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этом письме). По всему смыслу эти стихи, полные одновременно — лагерной горечи и энергии ее преодоления, — рождены чувством великой благодарности поэту, чьи строки поистине спасли Шаламова: “И я шептал их, как молитвы, их почитал живой водой, и образком, хранящим в битве, и путеводною звездой</w:t>
      </w:r>
      <w:proofErr w:type="gram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В</w:t>
      </w:r>
      <w:proofErr w:type="gramEnd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потому-то средь притворства и растлевающего зла и сердце все еще не черство, и кровь моя еще тепла”. </w:t>
      </w:r>
    </w:p>
    <w:p w:rsidR="003D6761" w:rsidRPr="003D6761" w:rsidRDefault="003D6761" w:rsidP="003D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Потом, уже после смерти Пастернака, Шаламов постепенно утрачивает это горячее чувство. В его записях, письмах, отзывах благодарность сменяется глухим попервоначалу раздражением, раздражение сменяется отчуждением. Он перечеркивает поздние </w:t>
      </w:r>
      <w:proofErr w:type="spellStart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пастернаковские</w:t>
      </w:r>
      <w:proofErr w:type="spellEnd"/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стихи, уничижительно отзывается о романе, а самого Пастернака обвиняет в трусости. И все-таки — тема Пастернака мучает его, не отпускает, звучит признанием: “лучшее, что было в русской поэзии — это поздний Пушкин и ранний Пастернак”.</w:t>
      </w:r>
    </w:p>
    <w:p w:rsidR="003D6761" w:rsidRPr="003D6761" w:rsidRDefault="003D6761" w:rsidP="003D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это к тому, что столетний юбилей — не повод для “молчанья”, даже — молчанья от ужаса перед раскрытым адом. Да и вообще юбилей — не повод, слово “повод” по отношению к Шаламову неуместно. Необходимо внимание, тщательное внимание </w:t>
      </w: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биографов, текстологов, историков, историков литературы, переводчиков, — филологов в широком и узком смысле слова, — не будем исключать и критиков, и публицистов. Опыт Шаламова — не только человеческий, но и литературный (</w:t>
      </w:r>
      <w:r w:rsidRPr="003D67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опыты</w:t>
      </w: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— нуждается не в молчании, даже благоговейном, вызванном самыми благородными мотивами, а в обсуждении. Обсуждение — это и означает продолжение, а не забвение.</w:t>
      </w:r>
    </w:p>
    <w:p w:rsidR="003D6761" w:rsidRPr="003D6761" w:rsidRDefault="003D6761" w:rsidP="003D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* В одном из вариантов Пастернака, в автографе: “Египетских гробниц” — Шаламов: “Чем не Египет?”.</w:t>
      </w:r>
    </w:p>
    <w:p w:rsidR="004A3CBF" w:rsidRDefault="004A3CBF"/>
    <w:sectPr w:rsidR="004A3CBF" w:rsidSect="004A3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761"/>
    <w:rsid w:val="003D6761"/>
    <w:rsid w:val="003D728D"/>
    <w:rsid w:val="004A3CBF"/>
    <w:rsid w:val="007C0003"/>
    <w:rsid w:val="009C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3CBF"/>
  </w:style>
  <w:style w:type="paragraph" w:styleId="1">
    <w:name w:val="heading 1"/>
    <w:basedOn w:val="a"/>
    <w:link w:val="10"/>
    <w:uiPriority w:val="9"/>
    <w:qFormat/>
    <w:rsid w:val="009C7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D6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6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7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5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gazines.russ.ru/znamia/2007/9/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5263</Words>
  <Characters>30000</Characters>
  <Application>Microsoft Office Word</Application>
  <DocSecurity>0</DocSecurity>
  <Lines>250</Lines>
  <Paragraphs>70</Paragraphs>
  <ScaleCrop>false</ScaleCrop>
  <Company>Microsoft</Company>
  <LinksUpToDate>false</LinksUpToDate>
  <CharactersWithSpaces>35193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2014-08-07T17:17:00Z</dcterms:created>
  <dcterms:modified xsi:type="dcterms:W3CDTF">2014-08-07T17:36:00Z</dcterms:modified>
</cp:coreProperties>
</file>