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1"/>
        <w:gridCol w:w="3742"/>
      </w:tblGrid>
      <w:tr w:rsidR="001E490A" w:rsidRPr="00582E44" w:rsidTr="00582E44">
        <w:trPr>
          <w:tblCellSpacing w:w="0" w:type="dxa"/>
        </w:trPr>
        <w:tc>
          <w:tcPr>
            <w:tcW w:w="3033" w:type="pct"/>
            <w:vAlign w:val="center"/>
            <w:hideMark/>
          </w:tcPr>
          <w:p w:rsidR="001E490A" w:rsidRPr="00582E44" w:rsidRDefault="001E490A" w:rsidP="005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noWrap/>
            <w:vAlign w:val="center"/>
            <w:hideMark/>
          </w:tcPr>
          <w:p w:rsidR="001E490A" w:rsidRPr="00582E44" w:rsidRDefault="001E490A" w:rsidP="005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90A" w:rsidRPr="00582E44" w:rsidTr="00582E44">
        <w:trPr>
          <w:tblCellSpacing w:w="0" w:type="dxa"/>
        </w:trPr>
        <w:tc>
          <w:tcPr>
            <w:tcW w:w="5000" w:type="pct"/>
            <w:gridSpan w:val="2"/>
            <w:tcBorders>
              <w:top w:val="single" w:sz="2" w:space="0" w:color="C2C2C2"/>
            </w:tcBorders>
            <w:tcMar>
              <w:top w:w="34" w:type="dxa"/>
              <w:left w:w="15" w:type="dxa"/>
              <w:bottom w:w="34" w:type="dxa"/>
              <w:right w:w="15" w:type="dxa"/>
            </w:tcMar>
            <w:vAlign w:val="center"/>
            <w:hideMark/>
          </w:tcPr>
          <w:p w:rsidR="001E490A" w:rsidRPr="00582E44" w:rsidRDefault="001E490A" w:rsidP="00582E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82E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Средства выразительности художественной речи</w:t>
            </w:r>
          </w:p>
        </w:tc>
      </w:tr>
    </w:tbl>
    <w:p w:rsidR="001E490A" w:rsidRPr="00582E44" w:rsidRDefault="001E490A" w:rsidP="00582E44">
      <w:pPr>
        <w:jc w:val="both"/>
        <w:rPr>
          <w:rFonts w:ascii="Times New Roman" w:hAnsi="Times New Roman" w:cs="Times New Roman"/>
          <w:sz w:val="24"/>
          <w:szCs w:val="24"/>
        </w:rPr>
      </w:pPr>
      <w:r w:rsidRPr="00582E44">
        <w:rPr>
          <w:rFonts w:ascii="Times New Roman" w:hAnsi="Times New Roman" w:cs="Times New Roman"/>
          <w:sz w:val="24"/>
          <w:szCs w:val="24"/>
        </w:rPr>
        <w:br/>
        <w:t xml:space="preserve">Слово, как известно, является основной единицей языка, самым заметным элементом его художественных средств. И выразительность речи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прежде всего со словом.</w:t>
      </w:r>
    </w:p>
    <w:p w:rsidR="001E490A" w:rsidRPr="00582E44" w:rsidRDefault="001E490A" w:rsidP="00582E44">
      <w:pPr>
        <w:jc w:val="both"/>
        <w:rPr>
          <w:rFonts w:ascii="Times New Roman" w:hAnsi="Times New Roman" w:cs="Times New Roman"/>
          <w:sz w:val="24"/>
          <w:szCs w:val="24"/>
        </w:rPr>
      </w:pPr>
      <w:r w:rsidRPr="00582E44">
        <w:rPr>
          <w:rFonts w:ascii="Times New Roman" w:hAnsi="Times New Roman" w:cs="Times New Roman"/>
          <w:sz w:val="24"/>
          <w:szCs w:val="24"/>
        </w:rPr>
        <w:t>Слово в художественном тексте – это особый </w:t>
      </w:r>
      <w:hyperlink r:id="rId5" w:tgtFrame="_blank" w:history="1">
        <w:r w:rsidRPr="00582E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мир</w:t>
        </w:r>
      </w:hyperlink>
      <w:r w:rsidRPr="00582E44">
        <w:rPr>
          <w:rFonts w:ascii="Times New Roman" w:hAnsi="Times New Roman" w:cs="Times New Roman"/>
          <w:sz w:val="24"/>
          <w:szCs w:val="24"/>
        </w:rPr>
        <w:t>. Художественное слово - </w:t>
      </w:r>
      <w:hyperlink r:id="rId6" w:tgtFrame="_blank" w:history="1">
        <w:r w:rsidRPr="00582E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зеркало</w:t>
        </w:r>
      </w:hyperlink>
      <w:r w:rsidRPr="00582E44">
        <w:rPr>
          <w:rFonts w:ascii="Times New Roman" w:hAnsi="Times New Roman" w:cs="Times New Roman"/>
          <w:sz w:val="24"/>
          <w:szCs w:val="24"/>
        </w:rPr>
        <w:t> индивидуально-авторского отношения к действительности, особенного восприятия окружающего мира. В художественном тексте своя точность – метафорическая, свои истины – художественные откровения; меняются целые функции слова, которые задаются контекстом: «хотел бы в единое слово / Я слить мою грусть и печаль…» (Г.Гейне). </w:t>
      </w:r>
      <w:r w:rsidRPr="00582E44">
        <w:rPr>
          <w:rFonts w:ascii="Times New Roman" w:hAnsi="Times New Roman" w:cs="Times New Roman"/>
          <w:sz w:val="24"/>
          <w:szCs w:val="24"/>
        </w:rPr>
        <w:br/>
        <w:t>Метафорические высказывания в художественном тексте связаны с выражением индивидуального восприятия окружающего мира. Искусство – это самовыражение личности. Из метафор сплетается литературная ткань, которая создает образ, волнующий нас и эмоционально воздействующий на нас образ художественного произведения. Слова приобретают дополнительные значения, стилистическую окраску, создают особенный </w:t>
      </w:r>
      <w:hyperlink r:id="rId7" w:tgtFrame="_blank" w:history="1">
        <w:r w:rsidRPr="00582E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мир</w:t>
        </w:r>
      </w:hyperlink>
      <w:r w:rsidRPr="00582E44">
        <w:rPr>
          <w:rFonts w:ascii="Times New Roman" w:hAnsi="Times New Roman" w:cs="Times New Roman"/>
          <w:sz w:val="24"/>
          <w:szCs w:val="24"/>
        </w:rPr>
        <w:t>, в который мы погружаемся, читая художественную литературу.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И в устной речи не только в литературной, но и в разговорной, мы, не задумываясь, используем все выразительные средства речи, чтобы речь была убедительнее, эмоциональнее, более образной.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Особенную выразительность нашей речи придают метафоры.</w:t>
      </w:r>
    </w:p>
    <w:p w:rsidR="001E490A" w:rsidRPr="00582E44" w:rsidRDefault="001E490A" w:rsidP="00582E44">
      <w:pPr>
        <w:rPr>
          <w:rFonts w:ascii="Times New Roman" w:hAnsi="Times New Roman" w:cs="Times New Roman"/>
          <w:sz w:val="24"/>
          <w:szCs w:val="24"/>
        </w:rPr>
      </w:pPr>
      <w:r w:rsidRPr="00582E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1290" cy="3924300"/>
            <wp:effectExtent l="19050" t="0" r="0" b="0"/>
            <wp:docPr id="1" name="Рисунок 1" descr="http://rafalchuk.ippk.ru/images/stories/antuan/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falchuk.ippk.ru/images/stories/antuan/14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E44">
        <w:rPr>
          <w:rFonts w:ascii="Times New Roman" w:hAnsi="Times New Roman" w:cs="Times New Roman"/>
          <w:sz w:val="24"/>
          <w:szCs w:val="24"/>
        </w:rPr>
        <w:br/>
        <w:t xml:space="preserve">Слово метафора в переводе с греческого означает «перенос». Имеется в виду перенос наименования с одного предмета на другой. Чтобы такой перенос смог произойти, у этих предметов должно быть какое-нибудь сходство, они должны быть чем-то похожими, смежными. Метафора – это слово или выражение, которое употребляется в переносном </w:t>
      </w:r>
      <w:r w:rsidRPr="00582E44">
        <w:rPr>
          <w:rFonts w:ascii="Times New Roman" w:hAnsi="Times New Roman" w:cs="Times New Roman"/>
          <w:sz w:val="24"/>
          <w:szCs w:val="24"/>
        </w:rPr>
        <w:lastRenderedPageBreak/>
        <w:t>значении на основе сходства двух предметов или явлений по какому-либо признаку.</w:t>
      </w:r>
      <w:r w:rsidRPr="00582E44">
        <w:rPr>
          <w:rFonts w:ascii="Times New Roman" w:hAnsi="Times New Roman" w:cs="Times New Roman"/>
          <w:sz w:val="24"/>
          <w:szCs w:val="24"/>
        </w:rPr>
        <w:br/>
        <w:t>В результате переноса значения с одного предмета или явления на другой создается образ. Метафора – одно из ярких средств выразительности поэтической, художественной речи. Но в то же время их отсутствие не означает отсутствия выразительности художественного произведения. Сравним два отрывка из разных стихотворений Б.Пастернака: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  <w:t>Быть знаменитым некрасиво.</w:t>
      </w:r>
      <w:r w:rsidRPr="00582E44">
        <w:rPr>
          <w:rFonts w:ascii="Times New Roman" w:hAnsi="Times New Roman" w:cs="Times New Roman"/>
          <w:sz w:val="24"/>
          <w:szCs w:val="24"/>
        </w:rPr>
        <w:br/>
        <w:t>Не это подымает ввысь.</w:t>
      </w:r>
      <w:r w:rsidRPr="00582E44">
        <w:rPr>
          <w:rFonts w:ascii="Times New Roman" w:hAnsi="Times New Roman" w:cs="Times New Roman"/>
          <w:sz w:val="24"/>
          <w:szCs w:val="24"/>
        </w:rPr>
        <w:br/>
        <w:t>Не надо заводить архива,</w:t>
      </w:r>
      <w:r w:rsidRPr="00582E44">
        <w:rPr>
          <w:rFonts w:ascii="Times New Roman" w:hAnsi="Times New Roman" w:cs="Times New Roman"/>
          <w:sz w:val="24"/>
          <w:szCs w:val="24"/>
        </w:rPr>
        <w:br/>
        <w:t>Над рукописями трястись.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  <w:t>Цель творчество – самоотдача,</w:t>
      </w:r>
      <w:r w:rsidRPr="00582E44">
        <w:rPr>
          <w:rFonts w:ascii="Times New Roman" w:hAnsi="Times New Roman" w:cs="Times New Roman"/>
          <w:sz w:val="24"/>
          <w:szCs w:val="24"/>
        </w:rPr>
        <w:br/>
        <w:t>А не шумиха, не успех.</w:t>
      </w:r>
      <w:r w:rsidRPr="00582E44">
        <w:rPr>
          <w:rFonts w:ascii="Times New Roman" w:hAnsi="Times New Roman" w:cs="Times New Roman"/>
          <w:sz w:val="24"/>
          <w:szCs w:val="24"/>
        </w:rPr>
        <w:br/>
        <w:t>Позорно, ничего не знача,</w:t>
      </w:r>
      <w:r w:rsidRPr="00582E44">
        <w:rPr>
          <w:rFonts w:ascii="Times New Roman" w:hAnsi="Times New Roman" w:cs="Times New Roman"/>
          <w:sz w:val="24"/>
          <w:szCs w:val="24"/>
        </w:rPr>
        <w:br/>
        <w:t>Быть притчей на устах у всех. </w:t>
      </w:r>
      <w:r w:rsidRPr="00582E44">
        <w:rPr>
          <w:rFonts w:ascii="Times New Roman" w:hAnsi="Times New Roman" w:cs="Times New Roman"/>
          <w:sz w:val="24"/>
          <w:szCs w:val="24"/>
        </w:rPr>
        <w:br/>
        <w:t>…………………………………</w:t>
      </w:r>
      <w:r w:rsidRPr="00582E44">
        <w:rPr>
          <w:rFonts w:ascii="Times New Roman" w:hAnsi="Times New Roman" w:cs="Times New Roman"/>
          <w:sz w:val="24"/>
          <w:szCs w:val="24"/>
        </w:rPr>
        <w:br/>
        <w:t xml:space="preserve">Июль, таскающий в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одеже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> </w:t>
      </w:r>
      <w:r w:rsidRPr="00582E44">
        <w:rPr>
          <w:rFonts w:ascii="Times New Roman" w:hAnsi="Times New Roman" w:cs="Times New Roman"/>
          <w:sz w:val="24"/>
          <w:szCs w:val="24"/>
        </w:rPr>
        <w:br/>
        <w:t>Пух одуванчиков, лопух.</w:t>
      </w:r>
      <w:r w:rsidRPr="00582E44">
        <w:rPr>
          <w:rFonts w:ascii="Times New Roman" w:hAnsi="Times New Roman" w:cs="Times New Roman"/>
          <w:sz w:val="24"/>
          <w:szCs w:val="24"/>
        </w:rPr>
        <w:br/>
        <w:t>Июль, домой сквозь окна вхожий, </w:t>
      </w:r>
      <w:r w:rsidRPr="00582E44">
        <w:rPr>
          <w:rFonts w:ascii="Times New Roman" w:hAnsi="Times New Roman" w:cs="Times New Roman"/>
          <w:sz w:val="24"/>
          <w:szCs w:val="24"/>
        </w:rPr>
        <w:br/>
        <w:t>Все громко говорящий вслух.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  <w:t xml:space="preserve">Степной нечесаный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растрепа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>,</w:t>
      </w:r>
      <w:r w:rsidRPr="00582E44">
        <w:rPr>
          <w:rFonts w:ascii="Times New Roman" w:hAnsi="Times New Roman" w:cs="Times New Roman"/>
          <w:sz w:val="24"/>
          <w:szCs w:val="24"/>
        </w:rPr>
        <w:br/>
        <w:t>Пропахший липой и травой, </w:t>
      </w:r>
      <w:r w:rsidRPr="00582E44">
        <w:rPr>
          <w:rFonts w:ascii="Times New Roman" w:hAnsi="Times New Roman" w:cs="Times New Roman"/>
          <w:sz w:val="24"/>
          <w:szCs w:val="24"/>
        </w:rPr>
        <w:br/>
        <w:t>Ботвой и запахом укропа,</w:t>
      </w:r>
      <w:r w:rsidRPr="00582E44">
        <w:rPr>
          <w:rFonts w:ascii="Times New Roman" w:hAnsi="Times New Roman" w:cs="Times New Roman"/>
          <w:sz w:val="24"/>
          <w:szCs w:val="24"/>
        </w:rPr>
        <w:br/>
        <w:t>Июльский воздух луговой.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  <w:t>В первом стихотворении Б.Пастернак не использует метафоры, второе же стихотворение насыщено олицетворением, эпитетами, метафорами, но каждое из этих стихотворений художественно выразительно. Первое – покоряет искренностью, точностью языка, глубоким смыслом, второе – действует на эмоциональном уровне, создает лирический образ. </w:t>
      </w:r>
      <w:r w:rsidRPr="00582E44">
        <w:rPr>
          <w:rFonts w:ascii="Times New Roman" w:hAnsi="Times New Roman" w:cs="Times New Roman"/>
          <w:sz w:val="24"/>
          <w:szCs w:val="24"/>
        </w:rPr>
        <w:br/>
        <w:t>Через метафорическое значение слов и словосочетаний писатель передает индивидуальность, неповторимость предметов, проявляя при этом собственный ассоциативный характер мышления, свое видение мира.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Метафора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может быть простой и развернутой. В поэзии двадцатого века возрождается употребление развернутых метафор, характер простых метафор существенно меняется. 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>МЕТОНИМИЯ –</w:t>
      </w:r>
      <w:r w:rsidRPr="00582E44">
        <w:rPr>
          <w:rFonts w:ascii="Times New Roman" w:hAnsi="Times New Roman" w:cs="Times New Roman"/>
          <w:sz w:val="24"/>
          <w:szCs w:val="24"/>
        </w:rPr>
        <w:t xml:space="preserve"> разновидность метафоры. Греческое слово «метонимия» означает переименование, то есть передача одному предмету имени другого. Это замена одного слова другим на основании смежности двух предметов, понятий и т.д. Метонимия представляет собой наложение одного признака на другой, наложение переносного значения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прямое. Например: 1. Село коптит в стылое ясное небо серым дымом – люди согреваются. (В.М. Шукшин) (Вместо: коптят трубы печей). 2. Город шумел, трещали флаги, мокрые розы сыпались из мисок цветочниц, прыгали лошади, разукрашенные разноцветными перьями, кружились карусели. (Ю.К. </w:t>
      </w:r>
      <w:proofErr w:type="spellStart"/>
      <w:r w:rsidRPr="00582E44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582E44">
        <w:rPr>
          <w:rFonts w:ascii="Times New Roman" w:hAnsi="Times New Roman" w:cs="Times New Roman"/>
          <w:sz w:val="24"/>
          <w:szCs w:val="24"/>
        </w:rPr>
        <w:t xml:space="preserve">) (Шумели люди, живущие в городе). 3. Я три тарелки съел. (Съел суп в </w:t>
      </w:r>
      <w:proofErr w:type="spellStart"/>
      <w:proofErr w:type="gramStart"/>
      <w:r w:rsidRPr="00582E44">
        <w:rPr>
          <w:rFonts w:ascii="Times New Roman" w:hAnsi="Times New Roman" w:cs="Times New Roman"/>
          <w:sz w:val="24"/>
          <w:szCs w:val="24"/>
        </w:rPr>
        <w:t>та-релках</w:t>
      </w:r>
      <w:proofErr w:type="spellEnd"/>
      <w:proofErr w:type="gramEnd"/>
      <w:r w:rsidRPr="00582E44">
        <w:rPr>
          <w:rFonts w:ascii="Times New Roman" w:hAnsi="Times New Roman" w:cs="Times New Roman"/>
          <w:sz w:val="24"/>
          <w:szCs w:val="24"/>
        </w:rPr>
        <w:t>). Все эти переносы значений, смешения их возможны потому, что предметы, которые имеют одно и то же наименование, находятся рядом, то есть являются смежными. Это может быть смежность в пространстве, во времени и т.д. Такие переносы наименований называются метонимическими. </w:t>
      </w:r>
      <w:r w:rsidRPr="00582E44">
        <w:rPr>
          <w:rFonts w:ascii="Times New Roman" w:hAnsi="Times New Roman" w:cs="Times New Roman"/>
          <w:sz w:val="24"/>
          <w:szCs w:val="24"/>
        </w:rPr>
        <w:br/>
        <w:t xml:space="preserve">СИНЕКДОХА. Греческое слово «синекдоха» означает соотнесение. Синекдоха – разновидность метонимии.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 xml:space="preserve">Перенос значения происходит, когда называется </w:t>
      </w:r>
      <w:proofErr w:type="spellStart"/>
      <w:r w:rsidRPr="00582E44">
        <w:rPr>
          <w:rFonts w:ascii="Times New Roman" w:hAnsi="Times New Roman" w:cs="Times New Roman"/>
          <w:sz w:val="24"/>
          <w:szCs w:val="24"/>
        </w:rPr>
        <w:t>мень-шее</w:t>
      </w:r>
      <w:proofErr w:type="spellEnd"/>
      <w:r w:rsidRPr="00582E44">
        <w:rPr>
          <w:rFonts w:ascii="Times New Roman" w:hAnsi="Times New Roman" w:cs="Times New Roman"/>
          <w:sz w:val="24"/>
          <w:szCs w:val="24"/>
        </w:rPr>
        <w:t xml:space="preserve"> вместо большего; большее вместо меньшего; часть вместо целого; целое вместо части.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> 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>ЭПИТЕТ.</w:t>
      </w:r>
      <w:r w:rsidRPr="00582E44">
        <w:rPr>
          <w:rFonts w:ascii="Times New Roman" w:hAnsi="Times New Roman" w:cs="Times New Roman"/>
          <w:sz w:val="24"/>
          <w:szCs w:val="24"/>
        </w:rPr>
        <w:t xml:space="preserve"> Это слово в переводе с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означает «приложение, приложенное», то есть одно слово приставлено к другому.</w:t>
      </w:r>
      <w:r w:rsidRPr="00582E44">
        <w:rPr>
          <w:rFonts w:ascii="Times New Roman" w:hAnsi="Times New Roman" w:cs="Times New Roman"/>
          <w:sz w:val="24"/>
          <w:szCs w:val="24"/>
        </w:rPr>
        <w:br/>
        <w:t>Эпитет – это троп, фигура, образное определение, слово или словосочетание, определяющее лицо, предмет, явление или действие с субъективных позиций автора. Отличается от простого определения художественной выразительностью.</w:t>
      </w:r>
      <w:r w:rsidRPr="00582E44">
        <w:rPr>
          <w:rFonts w:ascii="Times New Roman" w:hAnsi="Times New Roman" w:cs="Times New Roman"/>
          <w:sz w:val="24"/>
          <w:szCs w:val="24"/>
        </w:rPr>
        <w:br/>
        <w:t>В фольклоре используются постоянные эпитеты как </w:t>
      </w:r>
      <w:hyperlink r:id="rId9" w:tgtFrame="_blank" w:history="1">
        <w:r w:rsidRPr="00582E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средство</w:t>
        </w:r>
      </w:hyperlink>
      <w:r w:rsidRPr="00582E44">
        <w:rPr>
          <w:rFonts w:ascii="Times New Roman" w:hAnsi="Times New Roman" w:cs="Times New Roman"/>
          <w:sz w:val="24"/>
          <w:szCs w:val="24"/>
        </w:rPr>
        <w:t xml:space="preserve"> типизации и одно из главных средств его художественной выразительности.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К тропам, в строгом значении этого термина, принадлежат лишь эпитеты, функцию которых выполняют слова, употребляемые в переносном, в отличие от точных эпитетов, выраженных словами, использованными в прямом значении (прекрасные </w:t>
      </w:r>
      <w:hyperlink r:id="rId10" w:tgtFrame="_blank" w:history="1">
        <w:r w:rsidRPr="00582E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цветы</w:t>
        </w:r>
      </w:hyperlink>
      <w:r w:rsidRPr="00582E44">
        <w:rPr>
          <w:rFonts w:ascii="Times New Roman" w:hAnsi="Times New Roman" w:cs="Times New Roman"/>
          <w:sz w:val="24"/>
          <w:szCs w:val="24"/>
        </w:rPr>
        <w:t>, красная ягода).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Создание образных эпитетов связано с употреблением слов в переносном значении. Эпитеты, выраженные словами, выступающими в переносных значениях, называются метафорическими.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В основе эпитета может быть метонимический перенос названия (…уж мы пойдем ломить стеною, уж постоим мы головою за родину свою.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М.Ю.Лермонтов).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> 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  <w:t>Контрастные эпитеты, образующие с определяемыми существительными сочетания противоположных по смыслу слов, называются ОКСЮМОРОНАМИ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(«…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адостная печаль, ненавидящая любовь».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И.Б.Голуб).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>СРАВНЕНИЕ</w:t>
      </w:r>
      <w:r w:rsidRPr="00582E44">
        <w:rPr>
          <w:rFonts w:ascii="Times New Roman" w:hAnsi="Times New Roman" w:cs="Times New Roman"/>
          <w:sz w:val="24"/>
          <w:szCs w:val="24"/>
        </w:rPr>
        <w:t xml:space="preserve"> – троп, при котором характеристика одного предмета дается через сопоставление его с другим предметом. Сравнение – это троп, состоящий в сопоставлении предметов по их сходству, которое может быть явным или отдаленным и неожиданным. Обычно сравнение выражается с помощью слов «как будто», «точно», «словно», «похоже». Могут быть сравнения в форме творительного падежа.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>ОЛИЦЕТВОРЕНИЕ</w:t>
      </w:r>
      <w:r w:rsidRPr="00582E44">
        <w:rPr>
          <w:rFonts w:ascii="Times New Roman" w:hAnsi="Times New Roman" w:cs="Times New Roman"/>
          <w:sz w:val="24"/>
          <w:szCs w:val="24"/>
        </w:rPr>
        <w:t xml:space="preserve"> - разновидность метафоры, присвоение предметам неживой природы свойств живых существ. Нередко олицетворение создается с помощью обращений к явлениям природы как к живым и сознательным существам. Олицетворением называют и перенос человеческих свойств на животных.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>ГИПЕРБОЛА</w:t>
      </w:r>
      <w:r w:rsidRPr="00582E44">
        <w:rPr>
          <w:rFonts w:ascii="Times New Roman" w:hAnsi="Times New Roman" w:cs="Times New Roman"/>
          <w:sz w:val="24"/>
          <w:szCs w:val="24"/>
        </w:rPr>
        <w:t xml:space="preserve"> – одно из выразительных средств речи, означает «преувеличение». Гипербола – это фигура со значением чрезмерного преувеличения того, о чем говорится.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>ЛИТОТ</w:t>
      </w:r>
      <w:proofErr w:type="gramStart"/>
      <w:r w:rsidRPr="00582E44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в переводе с греческого это слово означает «простота». Если гипербола – чрезмерное преувеличение чего-то, то обратная гипербола означает такое же чрезмерное преуменьшение. Литота – фигура, состоящая в чрезмерном преуменьшении того, о чем говорится.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(Мужичок с ноготок.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Мальчик с пальчик. </w:t>
      </w:r>
      <w:proofErr w:type="spellStart"/>
      <w:r w:rsidR="00AB1DBB" w:rsidRPr="00582E44">
        <w:rPr>
          <w:rFonts w:ascii="Times New Roman" w:hAnsi="Times New Roman" w:cs="Times New Roman"/>
          <w:sz w:val="24"/>
          <w:szCs w:val="24"/>
        </w:rPr>
        <w:fldChar w:fldCharType="begin"/>
      </w:r>
      <w:r w:rsidRPr="00582E44">
        <w:rPr>
          <w:rFonts w:ascii="Times New Roman" w:hAnsi="Times New Roman" w:cs="Times New Roman"/>
          <w:sz w:val="24"/>
          <w:szCs w:val="24"/>
        </w:rPr>
        <w:instrText xml:space="preserve"> HYPERLINK "http://garments.wikimart.ru/to_children/clothes_for_children/carnival_costumes/model/40502319?recommendedOfferId=82861393" \t "_blank" </w:instrText>
      </w:r>
      <w:r w:rsidR="00AB1DBB" w:rsidRPr="00582E44">
        <w:rPr>
          <w:rFonts w:ascii="Times New Roman" w:hAnsi="Times New Roman" w:cs="Times New Roman"/>
          <w:sz w:val="24"/>
          <w:szCs w:val="24"/>
        </w:rPr>
        <w:fldChar w:fldCharType="separate"/>
      </w:r>
      <w:r w:rsidRPr="00582E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Дюймовочка</w:t>
      </w:r>
      <w:proofErr w:type="spellEnd"/>
      <w:r w:rsidR="00AB1DBB" w:rsidRPr="00582E44">
        <w:rPr>
          <w:rFonts w:ascii="Times New Roman" w:hAnsi="Times New Roman" w:cs="Times New Roman"/>
          <w:sz w:val="24"/>
          <w:szCs w:val="24"/>
        </w:rPr>
        <w:fldChar w:fldCharType="end"/>
      </w:r>
      <w:r w:rsidRPr="00582E44">
        <w:rPr>
          <w:rFonts w:ascii="Times New Roman" w:hAnsi="Times New Roman" w:cs="Times New Roman"/>
          <w:sz w:val="24"/>
          <w:szCs w:val="24"/>
        </w:rPr>
        <w:t>. Тише воды, ниже травы. «Ниже тоненькой былиночки надо голову клонить» (Н.А.Некрасов).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  <w:t>Выразительными средствами речи являются </w:t>
      </w:r>
      <w:hyperlink r:id="rId11" w:tgtFrame="_blank" w:history="1">
        <w:r w:rsidRPr="00582E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юмор</w:t>
        </w:r>
      </w:hyperlink>
      <w:r w:rsidRPr="00582E44">
        <w:rPr>
          <w:rFonts w:ascii="Times New Roman" w:hAnsi="Times New Roman" w:cs="Times New Roman"/>
          <w:sz w:val="24"/>
          <w:szCs w:val="24"/>
        </w:rPr>
        <w:t>, ирония, сарказм, гротеск.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hyperlink r:id="rId12" w:tgtFrame="_blank" w:history="1">
        <w:r w:rsidRPr="00582E4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ЮМОР</w:t>
        </w:r>
      </w:hyperlink>
      <w:r w:rsidRPr="00582E44">
        <w:rPr>
          <w:rFonts w:ascii="Times New Roman" w:hAnsi="Times New Roman" w:cs="Times New Roman"/>
          <w:sz w:val="24"/>
          <w:szCs w:val="24"/>
        </w:rPr>
        <w:t xml:space="preserve"> – одно из выразительных средств лексики, юмор в переводе с английского означает нрав, настроение.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В комическом, в комически-пафосном, в иносказательном ключе могут быть написаны целые произведения.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В них сквозит добродушно-насмешливое отношение к чему-либо. Вспомните рассказ А.П.Чехова «Хамелеон». В таком ключе написаны многие басни И.Крылова.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>ИРОНИЯ</w:t>
      </w:r>
      <w:r w:rsidRPr="00582E44">
        <w:rPr>
          <w:rFonts w:ascii="Times New Roman" w:hAnsi="Times New Roman" w:cs="Times New Roman"/>
          <w:sz w:val="24"/>
          <w:szCs w:val="24"/>
        </w:rPr>
        <w:t xml:space="preserve"> – в переводе с греческого «притворство», «насмешка», когда утверждается на словах одно, а в подтексте имеется в виду совсем другое, противоположное высказанной мысли.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>САРКАЗМ –</w:t>
      </w:r>
      <w:r w:rsidRPr="00582E44">
        <w:rPr>
          <w:rFonts w:ascii="Times New Roman" w:hAnsi="Times New Roman" w:cs="Times New Roman"/>
          <w:sz w:val="24"/>
          <w:szCs w:val="24"/>
        </w:rPr>
        <w:t xml:space="preserve"> в переводе с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означает «рву мясо». Сарказм – это язвительная насмешка, злая ирония, язвительные, едкие замечания. Создается комический эффект, но при этом явно ощущается идейно-эмоциональная оценка. Соединяется фантастическое с реальным, обыкновенное – с бытовым. Одна из разновидностей живописи – шаржи могут быть с юмором, с иронией, с сарказмом и с гротеском. 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 xml:space="preserve">ГРОТЕСК </w:t>
      </w:r>
      <w:r w:rsidRPr="00582E44">
        <w:rPr>
          <w:rFonts w:ascii="Times New Roman" w:hAnsi="Times New Roman" w:cs="Times New Roman"/>
          <w:sz w:val="24"/>
          <w:szCs w:val="24"/>
        </w:rPr>
        <w:t xml:space="preserve">– значит «причудливый», «затейливый». Этот художественный </w:t>
      </w:r>
      <w:proofErr w:type="spellStart"/>
      <w:proofErr w:type="gramStart"/>
      <w:r w:rsidRPr="00582E44">
        <w:rPr>
          <w:rFonts w:ascii="Times New Roman" w:hAnsi="Times New Roman" w:cs="Times New Roman"/>
          <w:sz w:val="24"/>
          <w:szCs w:val="24"/>
        </w:rPr>
        <w:t>при-ем</w:t>
      </w:r>
      <w:proofErr w:type="spellEnd"/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состоит в нарушении пропорции изображаемых предметов, явлений, событий.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 xml:space="preserve">Многие произведения </w:t>
      </w:r>
      <w:proofErr w:type="spellStart"/>
      <w:r w:rsidRPr="00582E44">
        <w:rPr>
          <w:rFonts w:ascii="Times New Roman" w:hAnsi="Times New Roman" w:cs="Times New Roman"/>
          <w:sz w:val="24"/>
          <w:szCs w:val="24"/>
        </w:rPr>
        <w:t>М.Е.Салтыкова-Щедрина</w:t>
      </w:r>
      <w:proofErr w:type="spellEnd"/>
      <w:r w:rsidRPr="00582E44">
        <w:rPr>
          <w:rFonts w:ascii="Times New Roman" w:hAnsi="Times New Roman" w:cs="Times New Roman"/>
          <w:sz w:val="24"/>
          <w:szCs w:val="24"/>
        </w:rPr>
        <w:t xml:space="preserve"> построены с использованием этих выразительных средств речи («История одного города», «Господа Головлевы».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Сказки).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Рассказы Н.Н.Гоголя, А.П.Чехова полны и юмора, и иронии, и сарказма, и гротеска. Гротескно по своему содержанию и творчество Дж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>вифта («Путешествие Гулливера»).</w:t>
      </w:r>
      <w:r w:rsidRPr="00582E44">
        <w:rPr>
          <w:rFonts w:ascii="Times New Roman" w:hAnsi="Times New Roman" w:cs="Times New Roman"/>
          <w:sz w:val="24"/>
          <w:szCs w:val="24"/>
        </w:rPr>
        <w:br/>
        <w:t xml:space="preserve">Вспомните рассказы А.П.Чехова «Хамелеон», «Толстый и тонкий», «Человек в футляре». Гротеск использовал </w:t>
      </w:r>
      <w:proofErr w:type="spellStart"/>
      <w:r w:rsidRPr="00582E44">
        <w:rPr>
          <w:rFonts w:ascii="Times New Roman" w:hAnsi="Times New Roman" w:cs="Times New Roman"/>
          <w:sz w:val="24"/>
          <w:szCs w:val="24"/>
        </w:rPr>
        <w:t>М.Е.Салтыков-Щедрин</w:t>
      </w:r>
      <w:proofErr w:type="spellEnd"/>
      <w:r w:rsidRPr="00582E44">
        <w:rPr>
          <w:rFonts w:ascii="Times New Roman" w:hAnsi="Times New Roman" w:cs="Times New Roman"/>
          <w:sz w:val="24"/>
          <w:szCs w:val="24"/>
        </w:rPr>
        <w:t xml:space="preserve"> для создания образа Иудушки в романе «Господа Головлевы». Сарказм и ирония в сатирических стихотворениях В.Маяковского. Полны юмора произведения </w:t>
      </w:r>
      <w:proofErr w:type="spellStart"/>
      <w:r w:rsidRPr="00582E44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582E44">
        <w:rPr>
          <w:rFonts w:ascii="Times New Roman" w:hAnsi="Times New Roman" w:cs="Times New Roman"/>
          <w:sz w:val="24"/>
          <w:szCs w:val="24"/>
        </w:rPr>
        <w:t xml:space="preserve"> Пруткова, Зощенко, Василия Шукшина.</w:t>
      </w:r>
      <w:r w:rsidRPr="00582E44">
        <w:rPr>
          <w:rFonts w:ascii="Times New Roman" w:hAnsi="Times New Roman" w:cs="Times New Roman"/>
          <w:sz w:val="24"/>
          <w:szCs w:val="24"/>
        </w:rPr>
        <w:br/>
        <w:t xml:space="preserve">Такие выразительные средства словообразования, как паронимы и </w:t>
      </w:r>
      <w:proofErr w:type="spellStart"/>
      <w:r w:rsidRPr="00582E44">
        <w:rPr>
          <w:rFonts w:ascii="Times New Roman" w:hAnsi="Times New Roman" w:cs="Times New Roman"/>
          <w:sz w:val="24"/>
          <w:szCs w:val="24"/>
        </w:rPr>
        <w:t>парономасы</w:t>
      </w:r>
      <w:proofErr w:type="spellEnd"/>
      <w:r w:rsidRPr="00582E44">
        <w:rPr>
          <w:rFonts w:ascii="Times New Roman" w:hAnsi="Times New Roman" w:cs="Times New Roman"/>
          <w:sz w:val="24"/>
          <w:szCs w:val="24"/>
        </w:rPr>
        <w:t>, используются сатириками и юмористами. Игрой слов создаются каламбуры.</w:t>
      </w:r>
    </w:p>
    <w:p w:rsidR="001E490A" w:rsidRPr="00582E44" w:rsidRDefault="001E490A" w:rsidP="00582E44">
      <w:pPr>
        <w:rPr>
          <w:rFonts w:ascii="Times New Roman" w:hAnsi="Times New Roman" w:cs="Times New Roman"/>
          <w:sz w:val="24"/>
          <w:szCs w:val="24"/>
        </w:rPr>
      </w:pPr>
      <w:r w:rsidRPr="00582E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9960" cy="3569970"/>
            <wp:effectExtent l="19050" t="0" r="2540" b="0"/>
            <wp:docPr id="2" name="Рисунок 2" descr="http://rafalchuk.ippk.ru/images/stories/antuan/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falchuk.ippk.ru/images/stories/antuan/-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 xml:space="preserve">КАЛАМБУРЫ </w:t>
      </w:r>
      <w:r w:rsidRPr="00582E44">
        <w:rPr>
          <w:rFonts w:ascii="Times New Roman" w:hAnsi="Times New Roman" w:cs="Times New Roman"/>
          <w:sz w:val="24"/>
          <w:szCs w:val="24"/>
        </w:rPr>
        <w:t>– фигуры, основанные на звуковом сходстве слов или сочетаний слов, совершенно различных по значению. В каламбурах </w:t>
      </w:r>
      <w:hyperlink r:id="rId14" w:tgtFrame="_blank" w:history="1">
        <w:r w:rsidRPr="00582E44">
          <w:rPr>
            <w:rStyle w:val="a4"/>
            <w:rFonts w:ascii="Times New Roman" w:hAnsi="Times New Roman" w:cs="Times New Roman"/>
            <w:sz w:val="24"/>
            <w:szCs w:val="24"/>
          </w:rPr>
          <w:t>игра</w:t>
        </w:r>
      </w:hyperlink>
      <w:r w:rsidRPr="00582E44">
        <w:rPr>
          <w:rFonts w:ascii="Times New Roman" w:hAnsi="Times New Roman" w:cs="Times New Roman"/>
          <w:sz w:val="24"/>
          <w:szCs w:val="24"/>
        </w:rPr>
        <w:t xml:space="preserve"> слов, основанная на многозначности и на омонимии. Из каламбуров получаются анекдоты. Каламбуры можно найти в творчестве В.Маяковского, в его сатирических стихотворениях, у </w:t>
      </w:r>
      <w:proofErr w:type="spellStart"/>
      <w:r w:rsidRPr="00582E44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582E44">
        <w:rPr>
          <w:rFonts w:ascii="Times New Roman" w:hAnsi="Times New Roman" w:cs="Times New Roman"/>
          <w:sz w:val="24"/>
          <w:szCs w:val="24"/>
        </w:rPr>
        <w:t xml:space="preserve"> Пруткова, Омара Хайяма, А.П.Чехова. 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>Что такое фигура речи?</w:t>
      </w:r>
      <w:r w:rsidRPr="00582E44">
        <w:rPr>
          <w:rFonts w:ascii="Times New Roman" w:hAnsi="Times New Roman" w:cs="Times New Roman"/>
          <w:sz w:val="24"/>
          <w:szCs w:val="24"/>
        </w:rPr>
        <w:br/>
        <w:t>Слово «фигура» в переводе с латыни «очертание, внешний вид, образ». Это слово многозначно. Что означает этот термин, когда мы говорим о художественной речи? К фигурам относят синтаксические средства выразительности речи: риторические вопросы, восклицания, обращения. </w:t>
      </w:r>
      <w:r w:rsidRPr="00582E44">
        <w:rPr>
          <w:rFonts w:ascii="Times New Roman" w:hAnsi="Times New Roman" w:cs="Times New Roman"/>
          <w:sz w:val="24"/>
          <w:szCs w:val="24"/>
        </w:rPr>
        <w:br/>
        <w:t>Что такое троп?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Тропами называют лексические средства выразительности речи: метафору, метонимию, синекдоху, эпитет, сравнение, олицетворение, гиперболу, литоту и другие.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Троп в переводе с греческого означает «оборот». Этим термином обозначают слово, употребленное в переносном значении.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Художественная речь отличается от обычной тем, что в ней используются особые обороты слов, которые украшают речь, делают ее выразительнее, красивее.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Особое место в изучении дисциплины занимают стили художественной литературы, в разных стилях речи применяются выразительные средства. Главное в понятии «выразительность» для художественной речи – это способность художественного произведения (текста) оказывать на читателя эмоциональное, эстетическое воздействие, создать яркие образы и поэтические картины.</w:t>
      </w:r>
    </w:p>
    <w:p w:rsidR="001E490A" w:rsidRPr="00582E44" w:rsidRDefault="001E490A" w:rsidP="00582E44">
      <w:pPr>
        <w:jc w:val="both"/>
        <w:rPr>
          <w:rFonts w:ascii="Times New Roman" w:hAnsi="Times New Roman" w:cs="Times New Roman"/>
          <w:sz w:val="24"/>
          <w:szCs w:val="24"/>
        </w:rPr>
      </w:pPr>
      <w:r w:rsidRPr="00582E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520" cy="3211195"/>
            <wp:effectExtent l="19050" t="0" r="0" b="0"/>
            <wp:docPr id="3" name="Рисунок 3" descr="http://rafalchuk.ippk.ru/images/stories/antuan/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falchuk.ippk.ru/images/stories/antuan/3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E44">
        <w:rPr>
          <w:rFonts w:ascii="Times New Roman" w:hAnsi="Times New Roman" w:cs="Times New Roman"/>
          <w:sz w:val="24"/>
          <w:szCs w:val="24"/>
        </w:rPr>
        <w:t>Мы живем в мире звуков. Одни звуки вызывают положительные эмоции, другие – настораживают, волнуют, вызывают чувство тревоги или успокаивают и навевают сон. Звуки вызывают образы. При помощи комбинации звуков можно оказывать эмоциональное воздействие на человека, что мы особенно воспринимаем, читая художественные литературные произведения и произведения русского народного творчества.</w:t>
      </w:r>
    </w:p>
    <w:p w:rsidR="004A3CBF" w:rsidRPr="00582E44" w:rsidRDefault="001E490A" w:rsidP="00582E44">
      <w:pPr>
        <w:rPr>
          <w:rFonts w:ascii="Times New Roman" w:hAnsi="Times New Roman" w:cs="Times New Roman"/>
          <w:sz w:val="24"/>
          <w:szCs w:val="24"/>
        </w:rPr>
      </w:pPr>
      <w:r w:rsidRPr="00582E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9960" cy="3569970"/>
            <wp:effectExtent l="19050" t="0" r="2540" b="0"/>
            <wp:docPr id="4" name="Рисунок 4" descr="http://rafalchuk.ippk.ru/images/stories/antuan/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falchuk.ippk.ru/images/stories/antuan/-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  <w:t xml:space="preserve">К.Д.Бальмонт дал образную характеристику звукам речи: звук есть «малый колдующий гном», волшебство. М.В.Ломоносов писал: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 xml:space="preserve">«В российском языке, как кажется, частое повторение </w:t>
      </w:r>
      <w:proofErr w:type="spellStart"/>
      <w:r w:rsidRPr="00582E44">
        <w:rPr>
          <w:rFonts w:ascii="Times New Roman" w:hAnsi="Times New Roman" w:cs="Times New Roman"/>
          <w:sz w:val="24"/>
          <w:szCs w:val="24"/>
        </w:rPr>
        <w:t>письмени</w:t>
      </w:r>
      <w:proofErr w:type="spellEnd"/>
      <w:r w:rsidRPr="00582E44">
        <w:rPr>
          <w:rFonts w:ascii="Times New Roman" w:hAnsi="Times New Roman" w:cs="Times New Roman"/>
          <w:sz w:val="24"/>
          <w:szCs w:val="24"/>
        </w:rPr>
        <w:t xml:space="preserve"> «А» способствовать может к изображению великолепия великого пространства, глубины и вышины, также и внезапного («вспомните песню «Широка страна моя родная, много в ней полей, лесов и рек…»); учащение письмен «Е», «И», «Ю» - к изображению нежности, ласкательства, плачевных или малых вещей (вслушайтесь в музыку есенинского стиха: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«Не жалею, не зову, не плачу, все пройдет, как с белых яблонь дым…»).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E44">
        <w:rPr>
          <w:rFonts w:ascii="Times New Roman" w:hAnsi="Times New Roman" w:cs="Times New Roman"/>
          <w:sz w:val="24"/>
          <w:szCs w:val="24"/>
        </w:rPr>
        <w:t>Через «Я» показывать можно приятность, увеселение, </w:t>
      </w:r>
      <w:hyperlink r:id="rId17" w:tgtFrame="_blank" w:history="1">
        <w:r w:rsidRPr="00582E44">
          <w:rPr>
            <w:rStyle w:val="a4"/>
            <w:rFonts w:ascii="Times New Roman" w:hAnsi="Times New Roman" w:cs="Times New Roman"/>
            <w:sz w:val="24"/>
            <w:szCs w:val="24"/>
          </w:rPr>
          <w:t>нежность</w:t>
        </w:r>
      </w:hyperlink>
      <w:r w:rsidRPr="00582E44">
        <w:rPr>
          <w:rFonts w:ascii="Times New Roman" w:hAnsi="Times New Roman" w:cs="Times New Roman"/>
          <w:sz w:val="24"/>
          <w:szCs w:val="24"/>
        </w:rPr>
        <w:t>; через «О», «У», «Ы» - страшные и сильные вещи: гнев, зависть, печаль».</w:t>
      </w:r>
      <w:proofErr w:type="gramEnd"/>
      <w:r w:rsidRPr="00582E44">
        <w:rPr>
          <w:rFonts w:ascii="Times New Roman" w:hAnsi="Times New Roman" w:cs="Times New Roman"/>
          <w:sz w:val="24"/>
          <w:szCs w:val="24"/>
        </w:rPr>
        <w:t> 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>ЗВУКОПИСЬ: АССОНАНС, АЛЛИТЕРАЦИЯ, ЗВУКОПОДРАЖАНИЕ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sz w:val="24"/>
          <w:szCs w:val="24"/>
        </w:rPr>
        <w:br/>
        <w:t>Использование определенных звуков в определенном порядке как художественный прием выразительности речи для создания образа называется звукописью.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>ЗВУКОПИСЬ</w:t>
      </w:r>
      <w:r w:rsidRPr="00582E44">
        <w:rPr>
          <w:rFonts w:ascii="Times New Roman" w:hAnsi="Times New Roman" w:cs="Times New Roman"/>
          <w:sz w:val="24"/>
          <w:szCs w:val="24"/>
        </w:rPr>
        <w:t xml:space="preserve"> – это художественный прием, заключающийся в подборе таких слов, которые имитируют в тексте звуки реального мира.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>АССОНАНС</w:t>
      </w:r>
      <w:r w:rsidRPr="00582E44">
        <w:rPr>
          <w:rFonts w:ascii="Times New Roman" w:hAnsi="Times New Roman" w:cs="Times New Roman"/>
          <w:sz w:val="24"/>
          <w:szCs w:val="24"/>
        </w:rPr>
        <w:t xml:space="preserve"> – французское слово, означающее созвучие. Это повторение в тексте одинаковых или похожих гласных звуков для создания звукового образа. Ассонанс способствует выразительности речи. Ассонанс используют поэты в рифме, в ритмике стихотворений.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 xml:space="preserve">АЛЛИТЕРАЦИЯ </w:t>
      </w:r>
      <w:r w:rsidRPr="00582E44">
        <w:rPr>
          <w:rFonts w:ascii="Times New Roman" w:hAnsi="Times New Roman" w:cs="Times New Roman"/>
          <w:sz w:val="24"/>
          <w:szCs w:val="24"/>
        </w:rPr>
        <w:t>– слово греческого происхождения от существительного буква. Повторение в художественном тексте согласных для создания звукового образа, усиления выразительности поэтической речи.</w:t>
      </w:r>
      <w:r w:rsidRPr="00582E44">
        <w:rPr>
          <w:rFonts w:ascii="Times New Roman" w:hAnsi="Times New Roman" w:cs="Times New Roman"/>
          <w:sz w:val="24"/>
          <w:szCs w:val="24"/>
        </w:rPr>
        <w:br/>
      </w:r>
      <w:r w:rsidRPr="00582E44">
        <w:rPr>
          <w:rFonts w:ascii="Times New Roman" w:hAnsi="Times New Roman" w:cs="Times New Roman"/>
          <w:b/>
          <w:sz w:val="24"/>
          <w:szCs w:val="24"/>
        </w:rPr>
        <w:t xml:space="preserve">ЗВУКОПОДРАЖАНИЕ </w:t>
      </w:r>
      <w:r w:rsidRPr="00582E44">
        <w:rPr>
          <w:rFonts w:ascii="Times New Roman" w:hAnsi="Times New Roman" w:cs="Times New Roman"/>
          <w:sz w:val="24"/>
          <w:szCs w:val="24"/>
        </w:rPr>
        <w:t>– передача слуховых впечатлений словами, напоминающими звучание явлений окружающего нас мира.</w:t>
      </w:r>
    </w:p>
    <w:sectPr w:rsidR="004A3CBF" w:rsidRPr="00582E44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1E490A"/>
    <w:rsid w:val="001E490A"/>
    <w:rsid w:val="004A3CBF"/>
    <w:rsid w:val="00582E44"/>
    <w:rsid w:val="007D7E09"/>
    <w:rsid w:val="009C7992"/>
    <w:rsid w:val="00AB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4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90A"/>
  </w:style>
  <w:style w:type="character" w:styleId="a4">
    <w:name w:val="Hyperlink"/>
    <w:basedOn w:val="a0"/>
    <w:uiPriority w:val="99"/>
    <w:unhideWhenUsed/>
    <w:rsid w:val="001E49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4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ments.wikimart.ru/to_children/clothes_for_children/baby_clothing/hosiery/model/39496922?recommendedOfferId=81540743" TargetMode="External"/><Relationship Id="rId12" Type="http://schemas.openxmlformats.org/officeDocument/2006/relationships/hyperlink" Target="http://kids.wikimart.ru/toy_creation_development/games_for_children/educational_games/model/38650659?recommendedOfferId=80465971" TargetMode="External"/><Relationship Id="rId17" Type="http://schemas.openxmlformats.org/officeDocument/2006/relationships/hyperlink" Target="http://kids.wikimart.ru/furniture/bedding/sets/model/6194658?recommendedOfferId=62651389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://www.wildberries.ru/catalog/1197967/detail.aspx" TargetMode="External"/><Relationship Id="rId11" Type="http://schemas.openxmlformats.org/officeDocument/2006/relationships/hyperlink" Target="http://kids.wikimart.ru/toy_creation_development/games_for_children/educational_games/model/38650659?recommendedOfferId=80465971" TargetMode="External"/><Relationship Id="rId5" Type="http://schemas.openxmlformats.org/officeDocument/2006/relationships/hyperlink" Target="http://garments.wikimart.ru/to_children/clothes_for_children/baby_clothing/hosiery/model/39496922?recommendedOfferId=81540743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garments.wikimart.ru/to_children/clothes_for_children/dresses/model/30115314?recommendedOfferId=647356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eauty.wikimart.ru/hands_legs/legs/model/2324974?recommendedOfferId=2002550" TargetMode="External"/><Relationship Id="rId14" Type="http://schemas.openxmlformats.org/officeDocument/2006/relationships/hyperlink" Target="http://kids.wikimart.ru/street/plaything/model/26445877?recommendedOfferId=57949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8BA61-D62E-4E3B-A752-443EB5B6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2006</Words>
  <Characters>11436</Characters>
  <Application>Microsoft Office Word</Application>
  <DocSecurity>0</DocSecurity>
  <Lines>95</Lines>
  <Paragraphs>26</Paragraphs>
  <ScaleCrop>false</ScaleCrop>
  <Company>Microsoft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2014-01-26T15:46:00Z</dcterms:created>
  <dcterms:modified xsi:type="dcterms:W3CDTF">2014-04-22T15:19:00Z</dcterms:modified>
</cp:coreProperties>
</file>